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8328" w14:textId="26E8ABD2" w:rsidR="003527B9" w:rsidRPr="003527B9" w:rsidRDefault="003527B9" w:rsidP="00187ED2">
      <w:pPr>
        <w:pStyle w:val="Standard"/>
        <w:spacing w:before="120" w:after="120" w:line="288" w:lineRule="auto"/>
        <w:ind w:left="567"/>
        <w:jc w:val="center"/>
        <w:rPr>
          <w:rFonts w:eastAsia="Times New Roman" w:cs="Times New Roman"/>
          <w:b/>
          <w:bCs/>
          <w:color w:val="000000"/>
          <w:sz w:val="28"/>
          <w:szCs w:val="28"/>
          <w:lang w:val="de-DE"/>
        </w:rPr>
      </w:pPr>
      <w:r w:rsidRPr="003527B9">
        <w:rPr>
          <w:rFonts w:eastAsia="Times New Roman" w:cs="Times New Roman"/>
          <w:b/>
          <w:bCs/>
          <w:color w:val="000000"/>
          <w:sz w:val="28"/>
          <w:szCs w:val="28"/>
          <w:lang w:val="de-DE"/>
        </w:rPr>
        <w:t>TÀI LIỆU HƯỚNG DẪN</w:t>
      </w:r>
    </w:p>
    <w:p w14:paraId="471470E7" w14:textId="12974B7C" w:rsidR="003527B9" w:rsidRPr="003527B9" w:rsidRDefault="003527B9" w:rsidP="00187ED2">
      <w:pPr>
        <w:pStyle w:val="Standard"/>
        <w:spacing w:before="120" w:after="120" w:line="288" w:lineRule="auto"/>
        <w:ind w:left="567"/>
        <w:jc w:val="center"/>
        <w:rPr>
          <w:rFonts w:eastAsia="Times New Roman" w:cs="Times New Roman"/>
          <w:i/>
          <w:iCs/>
          <w:color w:val="000000"/>
          <w:sz w:val="28"/>
          <w:szCs w:val="28"/>
          <w:lang w:val="de-DE"/>
        </w:rPr>
      </w:pPr>
      <w:r w:rsidRPr="003527B9">
        <w:rPr>
          <w:rFonts w:eastAsia="Times New Roman" w:cs="Times New Roman"/>
          <w:i/>
          <w:iCs/>
          <w:color w:val="000000"/>
          <w:sz w:val="28"/>
          <w:szCs w:val="28"/>
          <w:lang w:val="de-DE"/>
        </w:rPr>
        <w:t xml:space="preserve">(Ban hành kèm theo Công văn số </w:t>
      </w:r>
      <w:r w:rsidR="00674ED8">
        <w:rPr>
          <w:rFonts w:eastAsia="Times New Roman" w:cs="Times New Roman"/>
          <w:i/>
          <w:iCs/>
          <w:color w:val="000000"/>
          <w:sz w:val="28"/>
          <w:szCs w:val="28"/>
          <w:lang w:val="de-DE"/>
        </w:rPr>
        <w:t>681</w:t>
      </w:r>
      <w:r w:rsidRPr="003527B9">
        <w:rPr>
          <w:rFonts w:eastAsia="Times New Roman" w:cs="Times New Roman"/>
          <w:i/>
          <w:iCs/>
          <w:color w:val="000000"/>
          <w:sz w:val="28"/>
          <w:szCs w:val="28"/>
          <w:lang w:val="de-DE"/>
        </w:rPr>
        <w:t>/STTTT-BCVT&amp;CNTT ngày</w:t>
      </w:r>
      <w:r w:rsidR="00674ED8">
        <w:rPr>
          <w:rFonts w:eastAsia="Times New Roman" w:cs="Times New Roman"/>
          <w:i/>
          <w:iCs/>
          <w:color w:val="000000"/>
          <w:sz w:val="28"/>
          <w:szCs w:val="28"/>
          <w:lang w:val="de-DE"/>
        </w:rPr>
        <w:t xml:space="preserve"> 02</w:t>
      </w:r>
      <w:r w:rsidRPr="003527B9">
        <w:rPr>
          <w:rFonts w:eastAsia="Times New Roman" w:cs="Times New Roman"/>
          <w:i/>
          <w:iCs/>
          <w:color w:val="000000"/>
          <w:sz w:val="28"/>
          <w:szCs w:val="28"/>
          <w:lang w:val="de-DE"/>
        </w:rPr>
        <w:t>/5/2024 của Sở Thông tin và Truyền thông)</w:t>
      </w:r>
    </w:p>
    <w:p w14:paraId="24D33235" w14:textId="77777777" w:rsidR="003527B9" w:rsidRPr="003527B9" w:rsidRDefault="003527B9" w:rsidP="00187ED2">
      <w:pPr>
        <w:pStyle w:val="Standard"/>
        <w:spacing w:before="120" w:after="120" w:line="288" w:lineRule="auto"/>
        <w:ind w:left="567"/>
        <w:jc w:val="both"/>
        <w:rPr>
          <w:rFonts w:eastAsia="Times New Roman" w:cs="Times New Roman"/>
          <w:color w:val="000000"/>
          <w:sz w:val="28"/>
          <w:szCs w:val="28"/>
          <w:lang w:val="de-DE"/>
        </w:rPr>
      </w:pPr>
    </w:p>
    <w:p w14:paraId="09811257" w14:textId="451DD723" w:rsidR="003527B9" w:rsidRPr="003527B9" w:rsidRDefault="003527B9" w:rsidP="00187ED2">
      <w:pPr>
        <w:pStyle w:val="Standard"/>
        <w:spacing w:before="120" w:after="120" w:line="288" w:lineRule="auto"/>
        <w:ind w:left="567" w:firstLine="720"/>
        <w:jc w:val="both"/>
        <w:rPr>
          <w:b/>
          <w:bCs/>
          <w:sz w:val="28"/>
          <w:szCs w:val="28"/>
        </w:rPr>
      </w:pPr>
      <w:r w:rsidRPr="003527B9">
        <w:rPr>
          <w:rFonts w:eastAsia="Times New Roman" w:cs="Times New Roman"/>
          <w:b/>
          <w:bCs/>
          <w:color w:val="000000"/>
          <w:sz w:val="28"/>
          <w:szCs w:val="28"/>
          <w:lang w:val="de-DE"/>
        </w:rPr>
        <w:t xml:space="preserve">1. </w:t>
      </w:r>
      <w:bookmarkStart w:id="0" w:name="_Toc165105276"/>
      <w:r w:rsidRPr="003527B9">
        <w:rPr>
          <w:b/>
          <w:bCs/>
          <w:sz w:val="28"/>
          <w:szCs w:val="28"/>
        </w:rPr>
        <w:t>TIẾP NHẬN VÀ XỬ LÝ HỒ SƠ TRỰC TUYẾN</w:t>
      </w:r>
      <w:bookmarkEnd w:id="0"/>
    </w:p>
    <w:p w14:paraId="78747C39" w14:textId="77777777" w:rsidR="003527B9" w:rsidRPr="003527B9" w:rsidRDefault="003527B9" w:rsidP="00187ED2">
      <w:pPr>
        <w:pStyle w:val="Standard"/>
        <w:spacing w:before="120" w:after="120" w:line="288" w:lineRule="auto"/>
        <w:ind w:left="567" w:firstLine="720"/>
        <w:jc w:val="both"/>
        <w:rPr>
          <w:b/>
          <w:bCs/>
          <w:sz w:val="28"/>
          <w:szCs w:val="28"/>
        </w:rPr>
      </w:pPr>
      <w:r w:rsidRPr="003527B9">
        <w:rPr>
          <w:b/>
          <w:bCs/>
          <w:sz w:val="28"/>
          <w:szCs w:val="28"/>
        </w:rPr>
        <w:t>1.1. Tiếp nhận hồ sơ dịch vụ công trực tuyến</w:t>
      </w:r>
    </w:p>
    <w:p w14:paraId="2BD87952" w14:textId="3C71AF87" w:rsidR="003527B9" w:rsidRPr="003527B9" w:rsidRDefault="003527B9" w:rsidP="00187ED2">
      <w:pPr>
        <w:pStyle w:val="Standard"/>
        <w:spacing w:before="120" w:after="120" w:line="288" w:lineRule="auto"/>
        <w:ind w:left="567" w:firstLine="720"/>
        <w:jc w:val="both"/>
        <w:rPr>
          <w:sz w:val="28"/>
          <w:szCs w:val="28"/>
        </w:rPr>
      </w:pPr>
      <w:r w:rsidRPr="003527B9">
        <w:rPr>
          <w:sz w:val="28"/>
          <w:szCs w:val="28"/>
        </w:rPr>
        <w:t xml:space="preserve">Hồ sơ từ </w:t>
      </w:r>
      <w:r>
        <w:rPr>
          <w:sz w:val="28"/>
          <w:szCs w:val="28"/>
        </w:rPr>
        <w:t>C</w:t>
      </w:r>
      <w:r w:rsidRPr="003527B9">
        <w:rPr>
          <w:sz w:val="28"/>
          <w:szCs w:val="28"/>
        </w:rPr>
        <w:t>ổng DVC (hồ sơ trực tuyến) là những hồ sơ được người dân nộp trên trang Dịch vụ công trực tuyến.</w:t>
      </w:r>
    </w:p>
    <w:p w14:paraId="2AB2FF61" w14:textId="1827EA6A" w:rsidR="003527B9" w:rsidRPr="003527B9" w:rsidRDefault="003527B9" w:rsidP="00187ED2">
      <w:pPr>
        <w:spacing w:after="120"/>
        <w:ind w:left="567" w:firstLine="720"/>
        <w:jc w:val="both"/>
        <w:rPr>
          <w:sz w:val="28"/>
          <w:szCs w:val="28"/>
        </w:rPr>
      </w:pPr>
      <w:r w:rsidRPr="003527B9">
        <w:rPr>
          <w:sz w:val="28"/>
          <w:szCs w:val="28"/>
        </w:rPr>
        <w:t xml:space="preserve">Quy trình tiếp nhận hồ sơ trực tuyến từ cổng dịch vụ công được thực hiện như sau: </w:t>
      </w:r>
    </w:p>
    <w:p w14:paraId="4E58ADDD" w14:textId="47940741" w:rsidR="003527B9" w:rsidRPr="003527B9" w:rsidRDefault="003527B9" w:rsidP="00187ED2">
      <w:pPr>
        <w:ind w:left="567"/>
        <w:jc w:val="center"/>
        <w:rPr>
          <w:sz w:val="28"/>
          <w:szCs w:val="28"/>
        </w:rPr>
      </w:pPr>
      <w:r w:rsidRPr="003527B9">
        <w:rPr>
          <w:noProof/>
          <w:sz w:val="28"/>
          <w:szCs w:val="28"/>
        </w:rPr>
        <w:drawing>
          <wp:inline distT="0" distB="0" distL="0" distR="0" wp14:anchorId="3FCB62A8" wp14:editId="789494CE">
            <wp:extent cx="5724525" cy="2371725"/>
            <wp:effectExtent l="19050" t="19050" r="28575" b="28575"/>
            <wp:docPr id="152534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371725"/>
                    </a:xfrm>
                    <a:prstGeom prst="rect">
                      <a:avLst/>
                    </a:prstGeom>
                    <a:noFill/>
                    <a:ln>
                      <a:solidFill>
                        <a:schemeClr val="tx1"/>
                      </a:solidFill>
                    </a:ln>
                  </pic:spPr>
                </pic:pic>
              </a:graphicData>
            </a:graphic>
          </wp:inline>
        </w:drawing>
      </w:r>
    </w:p>
    <w:p w14:paraId="18683D32" w14:textId="77777777" w:rsidR="003527B9" w:rsidRDefault="003527B9" w:rsidP="00187ED2">
      <w:pPr>
        <w:ind w:left="567"/>
        <w:jc w:val="center"/>
        <w:rPr>
          <w:i/>
          <w:sz w:val="28"/>
          <w:szCs w:val="28"/>
        </w:rPr>
      </w:pPr>
      <w:r w:rsidRPr="003527B9">
        <w:rPr>
          <w:i/>
          <w:sz w:val="28"/>
          <w:szCs w:val="28"/>
        </w:rPr>
        <w:t>Hình 4.1: Màn hình hồ sơ từ cổng DVC</w:t>
      </w:r>
    </w:p>
    <w:p w14:paraId="3B26D8A6" w14:textId="77777777" w:rsidR="003527B9" w:rsidRDefault="003527B9" w:rsidP="00187ED2">
      <w:pPr>
        <w:ind w:left="567"/>
        <w:jc w:val="both"/>
        <w:rPr>
          <w:i/>
          <w:sz w:val="28"/>
          <w:szCs w:val="28"/>
        </w:rPr>
      </w:pPr>
    </w:p>
    <w:p w14:paraId="3E0E11EE" w14:textId="77777777" w:rsidR="003527B9" w:rsidRPr="003527B9" w:rsidRDefault="003527B9" w:rsidP="00187ED2">
      <w:pPr>
        <w:pStyle w:val="Standard"/>
        <w:spacing w:before="120" w:after="120" w:line="288" w:lineRule="auto"/>
        <w:ind w:left="567" w:firstLine="720"/>
        <w:jc w:val="both"/>
        <w:rPr>
          <w:sz w:val="28"/>
          <w:szCs w:val="28"/>
        </w:rPr>
      </w:pPr>
      <w:r w:rsidRPr="003527B9">
        <w:rPr>
          <w:b/>
          <w:bCs/>
          <w:sz w:val="28"/>
          <w:szCs w:val="28"/>
        </w:rPr>
        <w:t>- Bước 1:</w:t>
      </w:r>
      <w:r w:rsidRPr="003527B9">
        <w:rPr>
          <w:sz w:val="28"/>
          <w:szCs w:val="28"/>
        </w:rPr>
        <w:t xml:space="preserve"> Từ màn hình trang chủ vào mục </w:t>
      </w:r>
      <w:r w:rsidRPr="003527B9">
        <w:rPr>
          <w:b/>
          <w:bCs/>
          <w:sz w:val="28"/>
          <w:szCs w:val="28"/>
        </w:rPr>
        <w:t>Hồ sơ qua mạng</w:t>
      </w:r>
      <w:r w:rsidRPr="003527B9">
        <w:rPr>
          <w:sz w:val="28"/>
          <w:szCs w:val="28"/>
        </w:rPr>
        <w:t xml:space="preserve"> và chọn “</w:t>
      </w:r>
      <w:r w:rsidRPr="003527B9">
        <w:rPr>
          <w:b/>
          <w:bCs/>
          <w:sz w:val="28"/>
          <w:szCs w:val="28"/>
        </w:rPr>
        <w:t>Hồ sơ từ cổng DVC”</w:t>
      </w:r>
      <w:r w:rsidRPr="003527B9">
        <w:rPr>
          <w:sz w:val="28"/>
          <w:szCs w:val="28"/>
        </w:rPr>
        <w:t>: Để tiếp nhận một hồ sơ trực tuyến, cán bộ tiếp nhận nhấp chọn vào danh mục hồ sơ trực tuyến và chọn hồ sơ cần tiếp nhận.</w:t>
      </w:r>
    </w:p>
    <w:p w14:paraId="6E5DCB5B" w14:textId="77777777" w:rsidR="003527B9" w:rsidRDefault="003527B9" w:rsidP="00187ED2">
      <w:pPr>
        <w:pStyle w:val="Standard"/>
        <w:spacing w:before="120" w:after="120" w:line="288" w:lineRule="auto"/>
        <w:ind w:left="567" w:firstLine="720"/>
        <w:jc w:val="both"/>
        <w:rPr>
          <w:sz w:val="28"/>
          <w:szCs w:val="28"/>
        </w:rPr>
      </w:pPr>
      <w:r w:rsidRPr="003527B9">
        <w:rPr>
          <w:b/>
          <w:bCs/>
          <w:sz w:val="28"/>
          <w:szCs w:val="28"/>
        </w:rPr>
        <w:t>- Bước 2:</w:t>
      </w:r>
      <w:r w:rsidRPr="003527B9">
        <w:rPr>
          <w:sz w:val="28"/>
          <w:szCs w:val="28"/>
        </w:rPr>
        <w:t xml:space="preserve"> Chọn hồ sơ đã tiếp nhận, màn hình hiện ra các thủ tục đã tiếp nhận.</w:t>
      </w:r>
    </w:p>
    <w:p w14:paraId="3A74821E" w14:textId="3BBABCE3" w:rsidR="003527B9" w:rsidRPr="003527B9" w:rsidRDefault="003527B9" w:rsidP="00187ED2">
      <w:pPr>
        <w:pStyle w:val="Standard"/>
        <w:spacing w:before="120" w:after="120" w:line="288" w:lineRule="auto"/>
        <w:ind w:left="567" w:firstLine="720"/>
        <w:jc w:val="both"/>
        <w:rPr>
          <w:b/>
          <w:bCs/>
          <w:sz w:val="28"/>
          <w:szCs w:val="28"/>
        </w:rPr>
      </w:pPr>
      <w:r w:rsidRPr="003527B9">
        <w:rPr>
          <w:b/>
          <w:bCs/>
          <w:sz w:val="28"/>
          <w:szCs w:val="28"/>
        </w:rPr>
        <w:lastRenderedPageBreak/>
        <w:t>- Bước 3:</w:t>
      </w:r>
      <w:r w:rsidRPr="003527B9">
        <w:rPr>
          <w:sz w:val="28"/>
          <w:szCs w:val="28"/>
        </w:rPr>
        <w:t xml:space="preserve"> Sau khi mở hồ sơ, cán bộ tiếp nhận nhận thấy hồ sơ hợp lệ thì chọn nút </w:t>
      </w:r>
      <w:r w:rsidRPr="003527B9">
        <w:rPr>
          <w:b/>
          <w:bCs/>
          <w:sz w:val="28"/>
          <w:szCs w:val="28"/>
        </w:rPr>
        <w:t>“Tiếp nhận hồ sơ”.</w:t>
      </w:r>
      <w:r w:rsidRPr="003527B9">
        <w:rPr>
          <w:sz w:val="28"/>
          <w:szCs w:val="28"/>
        </w:rPr>
        <w:t xml:space="preserve"> Ngược lại nếu hồ sơ không hợp lệ thì nhấn chọn nút </w:t>
      </w:r>
      <w:r w:rsidRPr="003527B9">
        <w:rPr>
          <w:b/>
          <w:bCs/>
          <w:sz w:val="28"/>
          <w:szCs w:val="28"/>
        </w:rPr>
        <w:t>“Không tiếp nhận”</w:t>
      </w:r>
      <w:r>
        <w:rPr>
          <w:b/>
          <w:bCs/>
          <w:sz w:val="28"/>
          <w:szCs w:val="28"/>
        </w:rPr>
        <w:t>.</w:t>
      </w:r>
    </w:p>
    <w:p w14:paraId="14E7351D" w14:textId="7381CB19" w:rsidR="003527B9" w:rsidRPr="003527B9" w:rsidRDefault="003527B9" w:rsidP="00187ED2">
      <w:pPr>
        <w:ind w:left="567"/>
        <w:jc w:val="center"/>
        <w:rPr>
          <w:sz w:val="28"/>
          <w:szCs w:val="28"/>
        </w:rPr>
      </w:pPr>
      <w:r w:rsidRPr="003527B9">
        <w:rPr>
          <w:noProof/>
          <w:sz w:val="28"/>
          <w:szCs w:val="28"/>
        </w:rPr>
        <w:drawing>
          <wp:inline distT="0" distB="0" distL="0" distR="0" wp14:anchorId="6053FA76" wp14:editId="728D7FB4">
            <wp:extent cx="5664895" cy="603250"/>
            <wp:effectExtent l="19050" t="19050" r="12065" b="25400"/>
            <wp:docPr id="109717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779" cy="604941"/>
                    </a:xfrm>
                    <a:prstGeom prst="rect">
                      <a:avLst/>
                    </a:prstGeom>
                    <a:noFill/>
                    <a:ln>
                      <a:solidFill>
                        <a:schemeClr val="tx1"/>
                      </a:solidFill>
                    </a:ln>
                  </pic:spPr>
                </pic:pic>
              </a:graphicData>
            </a:graphic>
          </wp:inline>
        </w:drawing>
      </w:r>
    </w:p>
    <w:p w14:paraId="631841D1" w14:textId="77777777" w:rsidR="003527B9" w:rsidRPr="003527B9" w:rsidRDefault="003527B9" w:rsidP="00187ED2">
      <w:pPr>
        <w:ind w:left="567"/>
        <w:jc w:val="center"/>
        <w:rPr>
          <w:i/>
          <w:sz w:val="28"/>
          <w:szCs w:val="28"/>
        </w:rPr>
      </w:pPr>
      <w:r w:rsidRPr="003527B9">
        <w:rPr>
          <w:i/>
          <w:sz w:val="28"/>
          <w:szCs w:val="28"/>
        </w:rPr>
        <w:t xml:space="preserve">Hình 4.2: Màn hình tiếp nhận hồ sơ </w:t>
      </w:r>
    </w:p>
    <w:p w14:paraId="3BA374C4" w14:textId="5C21FDB3" w:rsidR="003527B9" w:rsidRPr="004B2133" w:rsidRDefault="004B2133" w:rsidP="00187ED2">
      <w:pPr>
        <w:pStyle w:val="Standard"/>
        <w:spacing w:before="120" w:after="120" w:line="288" w:lineRule="auto"/>
        <w:ind w:left="567" w:firstLine="720"/>
        <w:jc w:val="both"/>
        <w:rPr>
          <w:sz w:val="28"/>
          <w:szCs w:val="28"/>
        </w:rPr>
      </w:pPr>
      <w:r>
        <w:rPr>
          <w:b/>
          <w:bCs/>
          <w:sz w:val="28"/>
          <w:szCs w:val="28"/>
        </w:rPr>
        <w:t xml:space="preserve">- </w:t>
      </w:r>
      <w:r w:rsidR="003527B9" w:rsidRPr="004B2133">
        <w:rPr>
          <w:b/>
          <w:bCs/>
          <w:sz w:val="28"/>
          <w:szCs w:val="28"/>
        </w:rPr>
        <w:t xml:space="preserve">Bước 4: </w:t>
      </w:r>
      <w:r w:rsidR="003527B9" w:rsidRPr="004B2133">
        <w:rPr>
          <w:sz w:val="28"/>
          <w:szCs w:val="28"/>
        </w:rPr>
        <w:t xml:space="preserve">Trong trường hợp hồ sơ được tiếp nhận, cán bộ bộ phận một cửa sẽ tiến hành lưu hồ sơ </w:t>
      </w:r>
      <w:r w:rsidR="003527B9" w:rsidRPr="004B2133">
        <w:rPr>
          <w:noProof/>
          <w:sz w:val="28"/>
          <w:szCs w:val="28"/>
        </w:rPr>
        <w:drawing>
          <wp:inline distT="0" distB="0" distL="0" distR="0" wp14:anchorId="08C3460C" wp14:editId="4662DF60">
            <wp:extent cx="914174" cy="250166"/>
            <wp:effectExtent l="19050" t="19050" r="1968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250228"/>
                    </a:xfrm>
                    <a:prstGeom prst="rect">
                      <a:avLst/>
                    </a:prstGeom>
                    <a:noFill/>
                    <a:ln>
                      <a:solidFill>
                        <a:schemeClr val="accent1"/>
                      </a:solidFill>
                    </a:ln>
                  </pic:spPr>
                </pic:pic>
              </a:graphicData>
            </a:graphic>
          </wp:inline>
        </w:drawing>
      </w:r>
      <w:r w:rsidR="003527B9" w:rsidRPr="004B2133">
        <w:rPr>
          <w:sz w:val="28"/>
          <w:szCs w:val="28"/>
        </w:rPr>
        <w:t xml:space="preserve"> và chọn </w:t>
      </w:r>
      <w:r w:rsidR="003527B9" w:rsidRPr="004B2133">
        <w:rPr>
          <w:noProof/>
          <w:sz w:val="28"/>
          <w:szCs w:val="28"/>
        </w:rPr>
        <w:drawing>
          <wp:inline distT="0" distB="0" distL="0" distR="0" wp14:anchorId="5A20355F" wp14:editId="20AC7300">
            <wp:extent cx="914400" cy="252248"/>
            <wp:effectExtent l="19050" t="19050" r="1905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4346" cy="254992"/>
                    </a:xfrm>
                    <a:prstGeom prst="rect">
                      <a:avLst/>
                    </a:prstGeom>
                    <a:ln>
                      <a:solidFill>
                        <a:schemeClr val="accent1"/>
                      </a:solidFill>
                    </a:ln>
                  </pic:spPr>
                </pic:pic>
              </a:graphicData>
            </a:graphic>
          </wp:inline>
        </w:drawing>
      </w:r>
      <w:r w:rsidR="003527B9" w:rsidRPr="004B2133">
        <w:rPr>
          <w:sz w:val="28"/>
          <w:szCs w:val="28"/>
        </w:rPr>
        <w:t xml:space="preserve"> chuyển cho chuyên viên xử lý.</w:t>
      </w:r>
    </w:p>
    <w:p w14:paraId="55596F86" w14:textId="59B36D5F" w:rsidR="003527B9" w:rsidRPr="003527B9" w:rsidRDefault="003527B9" w:rsidP="00187ED2">
      <w:pPr>
        <w:ind w:left="567"/>
        <w:jc w:val="center"/>
        <w:rPr>
          <w:sz w:val="28"/>
          <w:szCs w:val="28"/>
        </w:rPr>
      </w:pPr>
      <w:r w:rsidRPr="003527B9">
        <w:rPr>
          <w:noProof/>
          <w:sz w:val="28"/>
          <w:szCs w:val="28"/>
        </w:rPr>
        <w:drawing>
          <wp:inline distT="0" distB="0" distL="0" distR="0" wp14:anchorId="1518645D" wp14:editId="63CEF5AF">
            <wp:extent cx="5724525" cy="2362200"/>
            <wp:effectExtent l="19050" t="19050" r="28575" b="19050"/>
            <wp:docPr id="1112962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solidFill>
                        <a:schemeClr val="tx1"/>
                      </a:solidFill>
                    </a:ln>
                  </pic:spPr>
                </pic:pic>
              </a:graphicData>
            </a:graphic>
          </wp:inline>
        </w:drawing>
      </w:r>
    </w:p>
    <w:p w14:paraId="325AF830" w14:textId="77777777" w:rsidR="003527B9" w:rsidRPr="003527B9" w:rsidRDefault="003527B9" w:rsidP="00187ED2">
      <w:pPr>
        <w:ind w:left="567"/>
        <w:jc w:val="center"/>
        <w:rPr>
          <w:i/>
          <w:sz w:val="28"/>
          <w:szCs w:val="28"/>
        </w:rPr>
      </w:pPr>
      <w:r w:rsidRPr="003527B9">
        <w:rPr>
          <w:i/>
          <w:sz w:val="28"/>
          <w:szCs w:val="28"/>
        </w:rPr>
        <w:t>Hình 4.3: Màn hình lưu và gửi xử lý hồ sơ trực tuyến</w:t>
      </w:r>
    </w:p>
    <w:p w14:paraId="23B48710" w14:textId="04BCF62B" w:rsidR="003527B9" w:rsidRPr="004B2133" w:rsidRDefault="004B2133" w:rsidP="00187ED2">
      <w:pPr>
        <w:pStyle w:val="Standard"/>
        <w:spacing w:before="120" w:after="120" w:line="288" w:lineRule="auto"/>
        <w:ind w:left="567" w:firstLine="720"/>
        <w:jc w:val="both"/>
        <w:rPr>
          <w:sz w:val="28"/>
          <w:szCs w:val="28"/>
        </w:rPr>
      </w:pPr>
      <w:r w:rsidRPr="004B2133">
        <w:rPr>
          <w:b/>
          <w:bCs/>
          <w:sz w:val="28"/>
          <w:szCs w:val="28"/>
        </w:rPr>
        <w:t xml:space="preserve">- </w:t>
      </w:r>
      <w:r w:rsidR="003527B9" w:rsidRPr="004B2133">
        <w:rPr>
          <w:b/>
          <w:bCs/>
          <w:sz w:val="28"/>
          <w:szCs w:val="28"/>
        </w:rPr>
        <w:t>Bước 5:</w:t>
      </w:r>
      <w:r w:rsidR="003527B9" w:rsidRPr="004B2133">
        <w:rPr>
          <w:sz w:val="28"/>
          <w:szCs w:val="28"/>
        </w:rPr>
        <w:t xml:space="preserve"> Trong trường hợp hồ sơ không được tiếp nhận, cán bộ bộ phận một cửa sẽ tiến hành nhấn nút </w:t>
      </w:r>
      <w:r w:rsidR="003527B9" w:rsidRPr="004B2133">
        <w:rPr>
          <w:noProof/>
          <w:sz w:val="28"/>
          <w:szCs w:val="28"/>
        </w:rPr>
        <w:drawing>
          <wp:inline distT="0" distB="0" distL="0" distR="0" wp14:anchorId="73C4135A" wp14:editId="442752E4">
            <wp:extent cx="1333500" cy="295275"/>
            <wp:effectExtent l="0" t="0" r="0" b="9525"/>
            <wp:docPr id="84652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22859" name=""/>
                    <pic:cNvPicPr/>
                  </pic:nvPicPr>
                  <pic:blipFill>
                    <a:blip r:embed="rId13"/>
                    <a:stretch>
                      <a:fillRect/>
                    </a:stretch>
                  </pic:blipFill>
                  <pic:spPr>
                    <a:xfrm>
                      <a:off x="0" y="0"/>
                      <a:ext cx="1333500" cy="295275"/>
                    </a:xfrm>
                    <a:prstGeom prst="rect">
                      <a:avLst/>
                    </a:prstGeom>
                  </pic:spPr>
                </pic:pic>
              </a:graphicData>
            </a:graphic>
          </wp:inline>
        </w:drawing>
      </w:r>
      <w:r w:rsidR="003527B9" w:rsidRPr="004B2133">
        <w:rPr>
          <w:sz w:val="28"/>
          <w:szCs w:val="28"/>
        </w:rPr>
        <w:t xml:space="preserve"> , sau đó ghi lý do không chấp nhận và đính kèm phiếu từ chối (như hình).</w:t>
      </w:r>
    </w:p>
    <w:p w14:paraId="5FAE2AE1" w14:textId="77777777" w:rsidR="003527B9" w:rsidRPr="003527B9" w:rsidRDefault="003527B9" w:rsidP="00187ED2">
      <w:pPr>
        <w:ind w:left="567"/>
        <w:jc w:val="center"/>
        <w:rPr>
          <w:sz w:val="28"/>
          <w:szCs w:val="28"/>
        </w:rPr>
      </w:pPr>
      <w:r w:rsidRPr="003527B9">
        <w:rPr>
          <w:noProof/>
          <w:sz w:val="28"/>
          <w:szCs w:val="28"/>
        </w:rPr>
        <w:lastRenderedPageBreak/>
        <w:drawing>
          <wp:inline distT="0" distB="0" distL="0" distR="0" wp14:anchorId="33A3BD96" wp14:editId="2BACE548">
            <wp:extent cx="5715000" cy="1914525"/>
            <wp:effectExtent l="19050" t="19050" r="19050" b="28575"/>
            <wp:docPr id="288908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914525"/>
                    </a:xfrm>
                    <a:prstGeom prst="rect">
                      <a:avLst/>
                    </a:prstGeom>
                    <a:noFill/>
                    <a:ln>
                      <a:solidFill>
                        <a:schemeClr val="tx1"/>
                      </a:solidFill>
                    </a:ln>
                  </pic:spPr>
                </pic:pic>
              </a:graphicData>
            </a:graphic>
          </wp:inline>
        </w:drawing>
      </w:r>
    </w:p>
    <w:p w14:paraId="5377B4AB" w14:textId="1349419E" w:rsidR="003527B9" w:rsidRPr="003527B9" w:rsidRDefault="003527B9" w:rsidP="00187ED2">
      <w:pPr>
        <w:ind w:left="567"/>
        <w:jc w:val="center"/>
        <w:rPr>
          <w:i/>
          <w:sz w:val="28"/>
          <w:szCs w:val="28"/>
        </w:rPr>
      </w:pPr>
      <w:r w:rsidRPr="003527B9">
        <w:rPr>
          <w:i/>
          <w:sz w:val="28"/>
          <w:szCs w:val="28"/>
        </w:rPr>
        <w:t>Hình 4.4: Màn hình không tiếp nhận hồ sơ</w:t>
      </w:r>
    </w:p>
    <w:p w14:paraId="366E6FA1" w14:textId="77777777" w:rsidR="004B2133" w:rsidRDefault="004B2133" w:rsidP="00187ED2">
      <w:pPr>
        <w:ind w:left="567"/>
        <w:jc w:val="both"/>
        <w:rPr>
          <w:sz w:val="28"/>
          <w:szCs w:val="28"/>
        </w:rPr>
      </w:pPr>
    </w:p>
    <w:p w14:paraId="7C6706A3" w14:textId="0D20A1BC" w:rsidR="003527B9" w:rsidRPr="004B2133" w:rsidRDefault="004B2133" w:rsidP="00905C2F">
      <w:pPr>
        <w:ind w:left="567" w:firstLine="720"/>
        <w:jc w:val="both"/>
        <w:rPr>
          <w:b/>
          <w:bCs/>
          <w:sz w:val="28"/>
          <w:szCs w:val="28"/>
        </w:rPr>
      </w:pPr>
      <w:r w:rsidRPr="004B2133">
        <w:rPr>
          <w:b/>
          <w:bCs/>
          <w:sz w:val="28"/>
          <w:szCs w:val="28"/>
        </w:rPr>
        <w:t xml:space="preserve">1.2. </w:t>
      </w:r>
      <w:r w:rsidR="003527B9" w:rsidRPr="004B2133">
        <w:rPr>
          <w:b/>
          <w:bCs/>
          <w:sz w:val="28"/>
          <w:szCs w:val="28"/>
        </w:rPr>
        <w:t>Xử lý hồ sơ dịch vụ công trực tuyến</w:t>
      </w:r>
    </w:p>
    <w:p w14:paraId="7A025195" w14:textId="550CD330" w:rsidR="003527B9" w:rsidRPr="003527B9" w:rsidRDefault="003527B9" w:rsidP="00905C2F">
      <w:pPr>
        <w:pStyle w:val="Standard"/>
        <w:spacing w:line="288" w:lineRule="auto"/>
        <w:ind w:left="567" w:firstLine="720"/>
        <w:jc w:val="both"/>
        <w:rPr>
          <w:sz w:val="28"/>
          <w:szCs w:val="28"/>
        </w:rPr>
      </w:pPr>
      <w:r w:rsidRPr="003527B9">
        <w:rPr>
          <w:sz w:val="28"/>
          <w:szCs w:val="28"/>
        </w:rPr>
        <w:t xml:space="preserve">Chuyên viên/lãnh đạo khi nhận hồ sơ cần xử lý để hồ sơ tiếp tục được chuyển xử lý tới những phòng ban khác. </w:t>
      </w:r>
    </w:p>
    <w:p w14:paraId="4600BB30" w14:textId="77777777" w:rsidR="003527B9" w:rsidRPr="004B2133" w:rsidRDefault="003527B9" w:rsidP="00905C2F">
      <w:pPr>
        <w:pStyle w:val="Standard"/>
        <w:spacing w:line="288" w:lineRule="auto"/>
        <w:ind w:left="567" w:firstLine="720"/>
        <w:jc w:val="both"/>
        <w:rPr>
          <w:sz w:val="28"/>
          <w:szCs w:val="28"/>
          <w:u w:val="single"/>
        </w:rPr>
      </w:pPr>
      <w:r w:rsidRPr="004B2133">
        <w:rPr>
          <w:sz w:val="28"/>
          <w:szCs w:val="28"/>
          <w:u w:val="single"/>
        </w:rPr>
        <w:t>Cách thực hiện như sau:</w:t>
      </w:r>
    </w:p>
    <w:p w14:paraId="2519F63B" w14:textId="77777777" w:rsidR="003527B9" w:rsidRPr="004B2133" w:rsidRDefault="003527B9" w:rsidP="00905C2F">
      <w:pPr>
        <w:pStyle w:val="Standard"/>
        <w:spacing w:line="288" w:lineRule="auto"/>
        <w:ind w:left="567" w:firstLine="720"/>
        <w:jc w:val="both"/>
        <w:rPr>
          <w:b/>
          <w:bCs/>
          <w:sz w:val="28"/>
          <w:szCs w:val="28"/>
        </w:rPr>
      </w:pPr>
      <w:r w:rsidRPr="004B2133">
        <w:rPr>
          <w:b/>
          <w:bCs/>
          <w:sz w:val="28"/>
          <w:szCs w:val="28"/>
        </w:rPr>
        <w:t>- Bước 1:</w:t>
      </w:r>
      <w:r w:rsidRPr="003527B9">
        <w:rPr>
          <w:sz w:val="28"/>
          <w:szCs w:val="28"/>
        </w:rPr>
        <w:t xml:space="preserve"> Từ </w:t>
      </w:r>
      <w:r w:rsidRPr="004B2133">
        <w:rPr>
          <w:sz w:val="28"/>
          <w:szCs w:val="28"/>
        </w:rPr>
        <w:t>c</w:t>
      </w:r>
      <w:r w:rsidRPr="003527B9">
        <w:rPr>
          <w:sz w:val="28"/>
          <w:szCs w:val="28"/>
        </w:rPr>
        <w:t xml:space="preserve">ây chức năng chính chọn mục </w:t>
      </w:r>
      <w:r w:rsidRPr="004B2133">
        <w:rPr>
          <w:b/>
          <w:bCs/>
          <w:sz w:val="28"/>
          <w:szCs w:val="28"/>
        </w:rPr>
        <w:t>“Xử lý hồ sơ”</w:t>
      </w:r>
    </w:p>
    <w:p w14:paraId="70080E72" w14:textId="77777777" w:rsidR="003527B9" w:rsidRPr="004B2133" w:rsidRDefault="003527B9" w:rsidP="00905C2F">
      <w:pPr>
        <w:pStyle w:val="Standard"/>
        <w:spacing w:line="288" w:lineRule="auto"/>
        <w:ind w:left="567" w:firstLine="720"/>
        <w:jc w:val="both"/>
        <w:rPr>
          <w:sz w:val="28"/>
          <w:szCs w:val="28"/>
        </w:rPr>
      </w:pPr>
      <w:r w:rsidRPr="004B2133">
        <w:rPr>
          <w:b/>
          <w:bCs/>
          <w:sz w:val="28"/>
          <w:szCs w:val="28"/>
        </w:rPr>
        <w:t>- Bước 2:</w:t>
      </w:r>
      <w:r w:rsidRPr="003527B9">
        <w:rPr>
          <w:sz w:val="28"/>
          <w:szCs w:val="28"/>
        </w:rPr>
        <w:t xml:space="preserve"> </w:t>
      </w:r>
      <w:r w:rsidRPr="004B2133">
        <w:rPr>
          <w:sz w:val="28"/>
          <w:szCs w:val="28"/>
        </w:rPr>
        <w:t>C</w:t>
      </w:r>
      <w:r w:rsidRPr="003527B9">
        <w:rPr>
          <w:sz w:val="28"/>
          <w:szCs w:val="28"/>
        </w:rPr>
        <w:t>họn hồ sơ cần xử lý</w:t>
      </w:r>
    </w:p>
    <w:p w14:paraId="001F2387" w14:textId="77777777" w:rsidR="003527B9" w:rsidRPr="003527B9" w:rsidRDefault="003527B9" w:rsidP="00905C2F">
      <w:pPr>
        <w:pStyle w:val="Standard"/>
        <w:spacing w:line="288" w:lineRule="auto"/>
        <w:ind w:left="567" w:firstLine="720"/>
        <w:jc w:val="both"/>
        <w:rPr>
          <w:sz w:val="28"/>
          <w:szCs w:val="28"/>
        </w:rPr>
      </w:pPr>
      <w:r w:rsidRPr="004B2133">
        <w:rPr>
          <w:b/>
          <w:bCs/>
          <w:sz w:val="28"/>
          <w:szCs w:val="28"/>
        </w:rPr>
        <w:t>- Bước 3:</w:t>
      </w:r>
      <w:r w:rsidRPr="003527B9">
        <w:rPr>
          <w:sz w:val="28"/>
          <w:szCs w:val="28"/>
        </w:rPr>
        <w:t xml:space="preserve"> Nhấn vào biểu tượng </w:t>
      </w:r>
      <w:r w:rsidRPr="003527B9">
        <w:rPr>
          <w:noProof/>
          <w:sz w:val="28"/>
          <w:szCs w:val="28"/>
        </w:rPr>
        <w:drawing>
          <wp:inline distT="0" distB="0" distL="0" distR="0" wp14:anchorId="45A2AC1D" wp14:editId="0CB1A59D">
            <wp:extent cx="596900" cy="27549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891" cy="280565"/>
                    </a:xfrm>
                    <a:prstGeom prst="rect">
                      <a:avLst/>
                    </a:prstGeom>
                  </pic:spPr>
                </pic:pic>
              </a:graphicData>
            </a:graphic>
          </wp:inline>
        </w:drawing>
      </w:r>
      <w:r w:rsidRPr="003527B9">
        <w:rPr>
          <w:sz w:val="28"/>
          <w:szCs w:val="28"/>
        </w:rPr>
        <w:t xml:space="preserve"> để xử lý hồ sơ</w:t>
      </w:r>
    </w:p>
    <w:p w14:paraId="583AC720" w14:textId="77777777" w:rsidR="003527B9" w:rsidRPr="003527B9" w:rsidRDefault="003527B9" w:rsidP="00187ED2">
      <w:pPr>
        <w:spacing w:after="100" w:line="276" w:lineRule="auto"/>
        <w:ind w:left="567"/>
        <w:jc w:val="center"/>
        <w:rPr>
          <w:noProof/>
          <w:sz w:val="28"/>
          <w:szCs w:val="28"/>
        </w:rPr>
      </w:pPr>
      <w:r w:rsidRPr="003527B9">
        <w:rPr>
          <w:noProof/>
          <w:sz w:val="28"/>
          <w:szCs w:val="28"/>
        </w:rPr>
        <w:drawing>
          <wp:inline distT="0" distB="0" distL="0" distR="0" wp14:anchorId="47C6A41D" wp14:editId="080079EC">
            <wp:extent cx="5322646" cy="1656131"/>
            <wp:effectExtent l="19050" t="19050" r="11430" b="20320"/>
            <wp:docPr id="98988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598"/>
                    <a:stretch/>
                  </pic:blipFill>
                  <pic:spPr bwMode="auto">
                    <a:xfrm>
                      <a:off x="0" y="0"/>
                      <a:ext cx="5326715" cy="165739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F5E8D2" w14:textId="77777777" w:rsidR="003527B9" w:rsidRPr="003527B9" w:rsidRDefault="003527B9" w:rsidP="00187ED2">
      <w:pPr>
        <w:spacing w:after="100" w:line="276" w:lineRule="auto"/>
        <w:ind w:left="567"/>
        <w:jc w:val="center"/>
        <w:rPr>
          <w:sz w:val="28"/>
          <w:szCs w:val="28"/>
        </w:rPr>
      </w:pPr>
      <w:r w:rsidRPr="003527B9">
        <w:rPr>
          <w:i/>
          <w:sz w:val="28"/>
          <w:szCs w:val="28"/>
        </w:rPr>
        <w:t>Hình 4.5: Màn hình xử lý hồ sơ</w:t>
      </w:r>
    </w:p>
    <w:p w14:paraId="31F1A418" w14:textId="77777777" w:rsidR="003527B9" w:rsidRPr="003527B9" w:rsidRDefault="003527B9" w:rsidP="00187ED2">
      <w:pPr>
        <w:spacing w:after="100" w:line="276" w:lineRule="auto"/>
        <w:ind w:left="567" w:firstLine="720"/>
        <w:jc w:val="both"/>
        <w:rPr>
          <w:sz w:val="28"/>
          <w:szCs w:val="28"/>
        </w:rPr>
      </w:pPr>
      <w:r w:rsidRPr="003527B9">
        <w:rPr>
          <w:b/>
          <w:sz w:val="28"/>
          <w:szCs w:val="28"/>
        </w:rPr>
        <w:lastRenderedPageBreak/>
        <w:t>- Bước 4:</w:t>
      </w:r>
      <w:r w:rsidRPr="003527B9">
        <w:rPr>
          <w:sz w:val="28"/>
          <w:szCs w:val="28"/>
        </w:rPr>
        <w:t xml:space="preserve"> Chọn người xử lý =&gt; Nhập thông tin xử lý vào mục “</w:t>
      </w:r>
      <w:r w:rsidRPr="003527B9">
        <w:rPr>
          <w:b/>
          <w:sz w:val="28"/>
          <w:szCs w:val="28"/>
        </w:rPr>
        <w:t>Mô tả thông</w:t>
      </w:r>
      <w:r w:rsidRPr="003527B9">
        <w:rPr>
          <w:sz w:val="28"/>
          <w:szCs w:val="28"/>
        </w:rPr>
        <w:t xml:space="preserve"> </w:t>
      </w:r>
      <w:r w:rsidRPr="003527B9">
        <w:rPr>
          <w:b/>
          <w:sz w:val="28"/>
          <w:szCs w:val="28"/>
        </w:rPr>
        <w:t>tin</w:t>
      </w:r>
      <w:r w:rsidRPr="003527B9">
        <w:rPr>
          <w:sz w:val="28"/>
          <w:szCs w:val="28"/>
        </w:rPr>
        <w:t>” đính kèm file vào hồ sơ =&gt; Nhấn Lưu thông tin</w:t>
      </w:r>
    </w:p>
    <w:p w14:paraId="1E310476" w14:textId="77777777" w:rsidR="003527B9" w:rsidRPr="003527B9" w:rsidRDefault="003527B9" w:rsidP="00187ED2">
      <w:pPr>
        <w:spacing w:after="100" w:line="276" w:lineRule="auto"/>
        <w:ind w:left="567"/>
        <w:jc w:val="center"/>
        <w:rPr>
          <w:sz w:val="28"/>
          <w:szCs w:val="28"/>
        </w:rPr>
      </w:pPr>
      <w:r w:rsidRPr="003527B9">
        <w:rPr>
          <w:noProof/>
          <w:sz w:val="28"/>
          <w:szCs w:val="28"/>
        </w:rPr>
        <w:drawing>
          <wp:inline distT="0" distB="0" distL="0" distR="0" wp14:anchorId="59F9B7C1" wp14:editId="1D7679E2">
            <wp:extent cx="6668944" cy="4040886"/>
            <wp:effectExtent l="19050" t="19050" r="17780" b="17145"/>
            <wp:docPr id="1175175044"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b="2813"/>
                    <a:stretch/>
                  </pic:blipFill>
                  <pic:spPr bwMode="auto">
                    <a:xfrm>
                      <a:off x="0" y="0"/>
                      <a:ext cx="6744157" cy="408645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84F13E" w14:textId="77777777" w:rsidR="003527B9" w:rsidRPr="003527B9" w:rsidRDefault="003527B9" w:rsidP="00187ED2">
      <w:pPr>
        <w:spacing w:after="100" w:line="276" w:lineRule="auto"/>
        <w:ind w:left="567"/>
        <w:jc w:val="center"/>
        <w:rPr>
          <w:i/>
          <w:sz w:val="28"/>
          <w:szCs w:val="28"/>
        </w:rPr>
      </w:pPr>
      <w:r w:rsidRPr="003527B9">
        <w:rPr>
          <w:i/>
          <w:sz w:val="28"/>
          <w:szCs w:val="28"/>
        </w:rPr>
        <w:t>Hình 6.5: Màn hình chuyển xử lý hồ sơ</w:t>
      </w:r>
    </w:p>
    <w:p w14:paraId="5C27B136" w14:textId="77777777" w:rsidR="003527B9" w:rsidRPr="003527B9" w:rsidRDefault="003527B9" w:rsidP="00187ED2">
      <w:pPr>
        <w:spacing w:after="100" w:line="276" w:lineRule="auto"/>
        <w:ind w:left="567" w:firstLine="720"/>
        <w:jc w:val="both"/>
        <w:rPr>
          <w:sz w:val="28"/>
          <w:szCs w:val="28"/>
        </w:rPr>
      </w:pPr>
      <w:r w:rsidRPr="004B2133">
        <w:rPr>
          <w:b/>
          <w:i/>
          <w:color w:val="000000" w:themeColor="text1"/>
          <w:sz w:val="28"/>
          <w:szCs w:val="28"/>
          <w:u w:val="single"/>
        </w:rPr>
        <w:t>Lưu ý:</w:t>
      </w:r>
      <w:r w:rsidRPr="004B2133">
        <w:rPr>
          <w:color w:val="000000" w:themeColor="text1"/>
          <w:sz w:val="28"/>
          <w:szCs w:val="28"/>
        </w:rPr>
        <w:t xml:space="preserve"> </w:t>
      </w:r>
      <w:r w:rsidRPr="003527B9">
        <w:rPr>
          <w:sz w:val="28"/>
          <w:szCs w:val="28"/>
        </w:rPr>
        <w:t>Đối với hồ sơ quá hạn xử lý thì ta phải nhập lý do trễ</w:t>
      </w:r>
      <w:r w:rsidRPr="003527B9">
        <w:rPr>
          <w:sz w:val="28"/>
          <w:szCs w:val="28"/>
          <w:lang w:val="vi-VN"/>
        </w:rPr>
        <w:t xml:space="preserve"> </w:t>
      </w:r>
      <w:r w:rsidRPr="003527B9">
        <w:rPr>
          <w:sz w:val="28"/>
          <w:szCs w:val="28"/>
        </w:rPr>
        <w:t>(như hình trên).</w:t>
      </w:r>
    </w:p>
    <w:p w14:paraId="6A8C19BF" w14:textId="77777777" w:rsidR="003527B9" w:rsidRPr="003527B9" w:rsidRDefault="003527B9" w:rsidP="00187ED2">
      <w:pPr>
        <w:ind w:left="567" w:firstLine="720"/>
        <w:rPr>
          <w:sz w:val="28"/>
          <w:szCs w:val="28"/>
        </w:rPr>
      </w:pPr>
      <w:r w:rsidRPr="003527B9">
        <w:rPr>
          <w:b/>
          <w:sz w:val="28"/>
          <w:szCs w:val="28"/>
        </w:rPr>
        <w:t>- Bước 6</w:t>
      </w:r>
      <w:r w:rsidRPr="003527B9">
        <w:rPr>
          <w:sz w:val="28"/>
          <w:szCs w:val="28"/>
        </w:rPr>
        <w:t xml:space="preserve">: Chọn </w:t>
      </w:r>
      <w:r w:rsidRPr="003527B9">
        <w:rPr>
          <w:noProof/>
          <w:sz w:val="28"/>
          <w:szCs w:val="28"/>
        </w:rPr>
        <w:drawing>
          <wp:inline distT="0" distB="0" distL="0" distR="0" wp14:anchorId="3A42BA39" wp14:editId="2CEEEA8F">
            <wp:extent cx="939660" cy="211138"/>
            <wp:effectExtent l="0" t="0" r="63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216" cy="216431"/>
                    </a:xfrm>
                    <a:prstGeom prst="rect">
                      <a:avLst/>
                    </a:prstGeom>
                    <a:noFill/>
                    <a:ln>
                      <a:noFill/>
                    </a:ln>
                  </pic:spPr>
                </pic:pic>
              </a:graphicData>
            </a:graphic>
          </wp:inline>
        </w:drawing>
      </w:r>
      <w:r w:rsidRPr="003527B9">
        <w:rPr>
          <w:sz w:val="28"/>
          <w:szCs w:val="28"/>
        </w:rPr>
        <w:t xml:space="preserve"> để kết thúc thao tác.</w:t>
      </w:r>
      <w:bookmarkStart w:id="1" w:name="_Toc165105279"/>
    </w:p>
    <w:p w14:paraId="61E6D255" w14:textId="77777777" w:rsidR="003527B9" w:rsidRPr="003527B9" w:rsidRDefault="003527B9" w:rsidP="00187ED2">
      <w:pPr>
        <w:ind w:left="567"/>
        <w:rPr>
          <w:sz w:val="28"/>
          <w:szCs w:val="28"/>
        </w:rPr>
      </w:pPr>
    </w:p>
    <w:p w14:paraId="15B5AD47" w14:textId="051BFDE9" w:rsidR="003527B9" w:rsidRPr="004B2133" w:rsidRDefault="004B2133" w:rsidP="00187ED2">
      <w:pPr>
        <w:pStyle w:val="Standard"/>
        <w:spacing w:before="120" w:after="120" w:line="288" w:lineRule="auto"/>
        <w:ind w:left="567" w:firstLine="720"/>
        <w:jc w:val="both"/>
        <w:rPr>
          <w:b/>
          <w:bCs/>
          <w:sz w:val="28"/>
          <w:szCs w:val="28"/>
        </w:rPr>
      </w:pPr>
      <w:r w:rsidRPr="004B2133">
        <w:rPr>
          <w:b/>
          <w:bCs/>
          <w:sz w:val="28"/>
          <w:szCs w:val="28"/>
        </w:rPr>
        <w:lastRenderedPageBreak/>
        <w:t xml:space="preserve">2. </w:t>
      </w:r>
      <w:r w:rsidR="003527B9" w:rsidRPr="004B2133">
        <w:rPr>
          <w:b/>
          <w:bCs/>
          <w:sz w:val="28"/>
          <w:szCs w:val="28"/>
        </w:rPr>
        <w:t>THANH TOÁN TRỰC TUYẾN</w:t>
      </w:r>
      <w:bookmarkEnd w:id="1"/>
    </w:p>
    <w:p w14:paraId="65DF9EB7" w14:textId="77777777" w:rsidR="003527B9" w:rsidRPr="003527B9" w:rsidRDefault="003527B9" w:rsidP="00187ED2">
      <w:pPr>
        <w:pStyle w:val="Standard"/>
        <w:spacing w:before="120" w:after="120" w:line="288" w:lineRule="auto"/>
        <w:ind w:left="567" w:firstLine="720"/>
        <w:jc w:val="both"/>
        <w:rPr>
          <w:sz w:val="28"/>
          <w:szCs w:val="28"/>
        </w:rPr>
      </w:pPr>
      <w:r w:rsidRPr="003527B9">
        <w:rPr>
          <w:sz w:val="28"/>
          <w:szCs w:val="28"/>
        </w:rPr>
        <w:t>Để thực hiện thanh toán trực tuyến cho hồ sơ, thực hiện các bước như sau:</w:t>
      </w:r>
    </w:p>
    <w:p w14:paraId="4ED8B7C8" w14:textId="766068B5" w:rsidR="003527B9" w:rsidRPr="004B2133" w:rsidRDefault="004B2133" w:rsidP="00187ED2">
      <w:pPr>
        <w:pStyle w:val="Standard"/>
        <w:spacing w:before="120" w:after="120" w:line="288" w:lineRule="auto"/>
        <w:ind w:left="567" w:firstLine="720"/>
        <w:jc w:val="both"/>
        <w:rPr>
          <w:b/>
          <w:bCs/>
          <w:sz w:val="28"/>
          <w:szCs w:val="28"/>
        </w:rPr>
      </w:pPr>
      <w:r w:rsidRPr="004B2133">
        <w:rPr>
          <w:b/>
          <w:bCs/>
          <w:sz w:val="28"/>
          <w:szCs w:val="28"/>
        </w:rPr>
        <w:t xml:space="preserve">- </w:t>
      </w:r>
      <w:r w:rsidR="003527B9" w:rsidRPr="004B2133">
        <w:rPr>
          <w:b/>
          <w:bCs/>
          <w:sz w:val="28"/>
          <w:szCs w:val="28"/>
        </w:rPr>
        <w:t>Bước 1:</w:t>
      </w:r>
      <w:r w:rsidR="003527B9" w:rsidRPr="004B2133">
        <w:rPr>
          <w:sz w:val="28"/>
          <w:szCs w:val="28"/>
        </w:rPr>
        <w:t xml:space="preserve"> Từ màn hình </w:t>
      </w:r>
      <w:r>
        <w:rPr>
          <w:sz w:val="28"/>
          <w:szCs w:val="28"/>
        </w:rPr>
        <w:t>T</w:t>
      </w:r>
      <w:r w:rsidR="003527B9" w:rsidRPr="004B2133">
        <w:rPr>
          <w:sz w:val="28"/>
          <w:szCs w:val="28"/>
        </w:rPr>
        <w:t xml:space="preserve">rang chủ </w:t>
      </w:r>
      <w:r>
        <w:rPr>
          <w:sz w:val="28"/>
          <w:szCs w:val="28"/>
        </w:rPr>
        <w:t>D</w:t>
      </w:r>
      <w:r w:rsidR="003527B9" w:rsidRPr="004B2133">
        <w:rPr>
          <w:sz w:val="28"/>
          <w:szCs w:val="28"/>
        </w:rPr>
        <w:t xml:space="preserve">ịch vụ công trực tuyến, chọn </w:t>
      </w:r>
      <w:r w:rsidR="003527B9" w:rsidRPr="004B2133">
        <w:rPr>
          <w:b/>
          <w:bCs/>
          <w:sz w:val="28"/>
          <w:szCs w:val="28"/>
        </w:rPr>
        <w:t>“Thanh toán trực tuyến”</w:t>
      </w:r>
    </w:p>
    <w:p w14:paraId="5E386B13" w14:textId="77777777" w:rsidR="003527B9" w:rsidRPr="003527B9" w:rsidRDefault="003527B9" w:rsidP="00905C2F">
      <w:pPr>
        <w:ind w:left="567"/>
        <w:jc w:val="center"/>
        <w:rPr>
          <w:b/>
          <w:bCs/>
          <w:sz w:val="28"/>
          <w:szCs w:val="28"/>
        </w:rPr>
      </w:pPr>
      <w:r w:rsidRPr="003527B9">
        <w:rPr>
          <w:b/>
          <w:bCs/>
          <w:noProof/>
          <w:sz w:val="28"/>
          <w:szCs w:val="28"/>
        </w:rPr>
        <w:drawing>
          <wp:inline distT="0" distB="0" distL="0" distR="0" wp14:anchorId="51B87695" wp14:editId="4DD76220">
            <wp:extent cx="4599783" cy="2051152"/>
            <wp:effectExtent l="19050" t="19050" r="10795" b="25400"/>
            <wp:docPr id="1971262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2473" cy="2061270"/>
                    </a:xfrm>
                    <a:prstGeom prst="rect">
                      <a:avLst/>
                    </a:prstGeom>
                    <a:noFill/>
                    <a:ln>
                      <a:solidFill>
                        <a:schemeClr val="tx1"/>
                      </a:solidFill>
                    </a:ln>
                  </pic:spPr>
                </pic:pic>
              </a:graphicData>
            </a:graphic>
          </wp:inline>
        </w:drawing>
      </w:r>
    </w:p>
    <w:p w14:paraId="357090B1" w14:textId="461387F9" w:rsidR="003527B9" w:rsidRPr="003527B9" w:rsidRDefault="004B2133" w:rsidP="00BB38FD">
      <w:pPr>
        <w:pStyle w:val="Standard"/>
        <w:spacing w:before="240" w:after="120" w:line="288" w:lineRule="auto"/>
        <w:ind w:left="567"/>
        <w:jc w:val="both"/>
        <w:rPr>
          <w:b/>
          <w:bCs/>
          <w:sz w:val="28"/>
          <w:szCs w:val="28"/>
        </w:rPr>
      </w:pPr>
      <w:r>
        <w:rPr>
          <w:b/>
          <w:bCs/>
          <w:sz w:val="28"/>
          <w:szCs w:val="28"/>
        </w:rPr>
        <w:t xml:space="preserve">- </w:t>
      </w:r>
      <w:r w:rsidR="003527B9" w:rsidRPr="004B2133">
        <w:rPr>
          <w:b/>
          <w:bCs/>
          <w:sz w:val="28"/>
          <w:szCs w:val="28"/>
        </w:rPr>
        <w:t xml:space="preserve">Bước 2: </w:t>
      </w:r>
      <w:r w:rsidR="003527B9" w:rsidRPr="004B2133">
        <w:rPr>
          <w:sz w:val="28"/>
          <w:szCs w:val="28"/>
        </w:rPr>
        <w:t>Nhập mã hồ sơ để thanh toán, sau đó chọn</w:t>
      </w:r>
      <w:r w:rsidR="003527B9" w:rsidRPr="004B2133">
        <w:rPr>
          <w:b/>
          <w:bCs/>
          <w:sz w:val="28"/>
          <w:szCs w:val="28"/>
        </w:rPr>
        <w:t xml:space="preserve"> </w:t>
      </w:r>
      <w:r w:rsidR="003527B9" w:rsidRPr="004B2133">
        <w:rPr>
          <w:b/>
          <w:bCs/>
          <w:noProof/>
          <w:sz w:val="28"/>
          <w:szCs w:val="28"/>
        </w:rPr>
        <w:drawing>
          <wp:inline distT="0" distB="0" distL="0" distR="0" wp14:anchorId="15D2F5A7" wp14:editId="5926C136">
            <wp:extent cx="1047750" cy="352425"/>
            <wp:effectExtent l="0" t="0" r="0" b="9525"/>
            <wp:docPr id="183941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17136" name=""/>
                    <pic:cNvPicPr/>
                  </pic:nvPicPr>
                  <pic:blipFill>
                    <a:blip r:embed="rId20"/>
                    <a:stretch>
                      <a:fillRect/>
                    </a:stretch>
                  </pic:blipFill>
                  <pic:spPr>
                    <a:xfrm>
                      <a:off x="0" y="0"/>
                      <a:ext cx="1047750" cy="352425"/>
                    </a:xfrm>
                    <a:prstGeom prst="rect">
                      <a:avLst/>
                    </a:prstGeom>
                  </pic:spPr>
                </pic:pic>
              </a:graphicData>
            </a:graphic>
          </wp:inline>
        </w:drawing>
      </w:r>
      <w:r w:rsidR="003527B9" w:rsidRPr="004B2133">
        <w:rPr>
          <w:b/>
          <w:bCs/>
          <w:sz w:val="28"/>
          <w:szCs w:val="28"/>
        </w:rPr>
        <w:t xml:space="preserve"> </w:t>
      </w:r>
    </w:p>
    <w:p w14:paraId="3A6BB982" w14:textId="77777777" w:rsidR="003527B9" w:rsidRPr="003527B9" w:rsidRDefault="003527B9" w:rsidP="00BB38FD">
      <w:pPr>
        <w:ind w:left="567"/>
        <w:jc w:val="center"/>
        <w:rPr>
          <w:b/>
          <w:bCs/>
          <w:sz w:val="28"/>
          <w:szCs w:val="28"/>
        </w:rPr>
      </w:pPr>
      <w:r w:rsidRPr="003527B9">
        <w:rPr>
          <w:b/>
          <w:bCs/>
          <w:noProof/>
          <w:sz w:val="28"/>
          <w:szCs w:val="28"/>
        </w:rPr>
        <w:drawing>
          <wp:inline distT="0" distB="0" distL="0" distR="0" wp14:anchorId="3ECF21A3" wp14:editId="7461250D">
            <wp:extent cx="4596841" cy="2049838"/>
            <wp:effectExtent l="19050" t="19050" r="13335" b="26670"/>
            <wp:docPr id="299597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8601" cy="2059541"/>
                    </a:xfrm>
                    <a:prstGeom prst="rect">
                      <a:avLst/>
                    </a:prstGeom>
                    <a:noFill/>
                    <a:ln>
                      <a:solidFill>
                        <a:schemeClr val="tx1"/>
                      </a:solidFill>
                    </a:ln>
                  </pic:spPr>
                </pic:pic>
              </a:graphicData>
            </a:graphic>
          </wp:inline>
        </w:drawing>
      </w:r>
    </w:p>
    <w:p w14:paraId="27E008D8" w14:textId="07417021" w:rsidR="003527B9" w:rsidRPr="004B2133" w:rsidRDefault="004B2133" w:rsidP="00187ED2">
      <w:pPr>
        <w:pStyle w:val="Standard"/>
        <w:spacing w:before="120" w:after="120" w:line="288" w:lineRule="auto"/>
        <w:ind w:left="567" w:firstLine="720"/>
        <w:jc w:val="both"/>
        <w:rPr>
          <w:sz w:val="28"/>
          <w:szCs w:val="28"/>
        </w:rPr>
      </w:pPr>
      <w:r>
        <w:rPr>
          <w:b/>
          <w:bCs/>
          <w:sz w:val="28"/>
          <w:szCs w:val="28"/>
        </w:rPr>
        <w:lastRenderedPageBreak/>
        <w:t xml:space="preserve">- </w:t>
      </w:r>
      <w:r w:rsidR="003527B9" w:rsidRPr="004B2133">
        <w:rPr>
          <w:b/>
          <w:bCs/>
          <w:sz w:val="28"/>
          <w:szCs w:val="28"/>
        </w:rPr>
        <w:t xml:space="preserve">Bước 3: </w:t>
      </w:r>
      <w:r w:rsidR="003527B9" w:rsidRPr="004B2133">
        <w:rPr>
          <w:sz w:val="28"/>
          <w:szCs w:val="28"/>
        </w:rPr>
        <w:t>Chọn phí/lệ phí cần thanh toán</w:t>
      </w:r>
    </w:p>
    <w:p w14:paraId="58C01E6F" w14:textId="7618CBE9" w:rsidR="003527B9" w:rsidRPr="003527B9" w:rsidRDefault="004B2133" w:rsidP="00187ED2">
      <w:pPr>
        <w:pStyle w:val="Standard"/>
        <w:spacing w:before="120" w:after="120" w:line="288" w:lineRule="auto"/>
        <w:ind w:left="567" w:firstLine="720"/>
        <w:jc w:val="both"/>
        <w:rPr>
          <w:b/>
          <w:bCs/>
          <w:sz w:val="28"/>
          <w:szCs w:val="28"/>
        </w:rPr>
      </w:pPr>
      <w:r>
        <w:rPr>
          <w:b/>
          <w:bCs/>
          <w:sz w:val="28"/>
          <w:szCs w:val="28"/>
        </w:rPr>
        <w:t xml:space="preserve">- </w:t>
      </w:r>
      <w:r w:rsidR="003527B9" w:rsidRPr="004B2133">
        <w:rPr>
          <w:b/>
          <w:bCs/>
          <w:sz w:val="28"/>
          <w:szCs w:val="28"/>
        </w:rPr>
        <w:t>Bước 4:</w:t>
      </w:r>
      <w:r w:rsidR="003527B9" w:rsidRPr="003527B9">
        <w:rPr>
          <w:b/>
          <w:bCs/>
          <w:sz w:val="28"/>
          <w:szCs w:val="28"/>
        </w:rPr>
        <w:t xml:space="preserve"> </w:t>
      </w:r>
      <w:r w:rsidR="003527B9" w:rsidRPr="004B2133">
        <w:rPr>
          <w:sz w:val="28"/>
          <w:szCs w:val="28"/>
        </w:rPr>
        <w:t>Chọn nút</w:t>
      </w:r>
      <w:r w:rsidR="003527B9" w:rsidRPr="004B2133">
        <w:rPr>
          <w:b/>
          <w:bCs/>
          <w:sz w:val="28"/>
          <w:szCs w:val="28"/>
        </w:rPr>
        <w:t xml:space="preserve"> </w:t>
      </w:r>
      <w:r w:rsidR="003527B9" w:rsidRPr="004B2133">
        <w:rPr>
          <w:b/>
          <w:bCs/>
          <w:noProof/>
          <w:sz w:val="28"/>
          <w:szCs w:val="28"/>
        </w:rPr>
        <w:drawing>
          <wp:inline distT="0" distB="0" distL="0" distR="0" wp14:anchorId="5D5C6B9A" wp14:editId="3D98E6A3">
            <wp:extent cx="1228725" cy="371475"/>
            <wp:effectExtent l="0" t="0" r="9525" b="9525"/>
            <wp:docPr id="66863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38977" name=""/>
                    <pic:cNvPicPr/>
                  </pic:nvPicPr>
                  <pic:blipFill>
                    <a:blip r:embed="rId22"/>
                    <a:stretch>
                      <a:fillRect/>
                    </a:stretch>
                  </pic:blipFill>
                  <pic:spPr>
                    <a:xfrm>
                      <a:off x="0" y="0"/>
                      <a:ext cx="1228725" cy="371475"/>
                    </a:xfrm>
                    <a:prstGeom prst="rect">
                      <a:avLst/>
                    </a:prstGeom>
                  </pic:spPr>
                </pic:pic>
              </a:graphicData>
            </a:graphic>
          </wp:inline>
        </w:drawing>
      </w:r>
    </w:p>
    <w:p w14:paraId="09CBC1F6" w14:textId="77777777" w:rsidR="003527B9" w:rsidRPr="003527B9" w:rsidRDefault="003527B9" w:rsidP="00BB38FD">
      <w:pPr>
        <w:ind w:left="567"/>
        <w:jc w:val="center"/>
        <w:rPr>
          <w:b/>
          <w:bCs/>
          <w:sz w:val="28"/>
          <w:szCs w:val="28"/>
          <w:lang w:val="vi-VN"/>
        </w:rPr>
      </w:pPr>
      <w:r w:rsidRPr="003527B9">
        <w:rPr>
          <w:b/>
          <w:bCs/>
          <w:noProof/>
          <w:sz w:val="28"/>
          <w:szCs w:val="28"/>
        </w:rPr>
        <w:drawing>
          <wp:inline distT="0" distB="0" distL="0" distR="0" wp14:anchorId="5E205614" wp14:editId="1993171B">
            <wp:extent cx="5724525" cy="2286000"/>
            <wp:effectExtent l="19050" t="19050" r="28575" b="19050"/>
            <wp:docPr id="1517671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9775"/>
                    <a:stretch/>
                  </pic:blipFill>
                  <pic:spPr bwMode="auto">
                    <a:xfrm>
                      <a:off x="0" y="0"/>
                      <a:ext cx="5724525" cy="2286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4D3379" w14:textId="480E760E" w:rsidR="00207C97" w:rsidRDefault="00DC0BB1" w:rsidP="00187ED2">
      <w:pPr>
        <w:spacing w:before="120" w:after="120" w:line="288" w:lineRule="auto"/>
        <w:ind w:left="567" w:firstLine="720"/>
        <w:rPr>
          <w:sz w:val="28"/>
          <w:szCs w:val="28"/>
        </w:rPr>
      </w:pPr>
      <w:r w:rsidRPr="00DC0BB1">
        <w:rPr>
          <w:b/>
          <w:bCs/>
          <w:sz w:val="28"/>
          <w:szCs w:val="28"/>
        </w:rPr>
        <w:t xml:space="preserve">- </w:t>
      </w:r>
      <w:r w:rsidR="003527B9" w:rsidRPr="00DC0BB1">
        <w:rPr>
          <w:b/>
          <w:bCs/>
          <w:sz w:val="28"/>
          <w:szCs w:val="28"/>
        </w:rPr>
        <w:t>Bước 5:</w:t>
      </w:r>
      <w:r w:rsidR="003527B9" w:rsidRPr="00DC0BB1">
        <w:rPr>
          <w:sz w:val="28"/>
          <w:szCs w:val="28"/>
        </w:rPr>
        <w:t xml:space="preserve"> </w:t>
      </w:r>
      <w:r w:rsidR="00207C97">
        <w:rPr>
          <w:sz w:val="28"/>
          <w:szCs w:val="28"/>
        </w:rPr>
        <w:t>Thực hiện thanh toán</w:t>
      </w:r>
    </w:p>
    <w:p w14:paraId="68DCB02A" w14:textId="60427D01" w:rsidR="003527B9" w:rsidRPr="00DC0BB1" w:rsidRDefault="00207C97" w:rsidP="00187ED2">
      <w:pPr>
        <w:spacing w:before="120" w:after="120" w:line="288" w:lineRule="auto"/>
        <w:ind w:left="567" w:firstLine="720"/>
        <w:rPr>
          <w:b/>
          <w:bCs/>
          <w:sz w:val="28"/>
          <w:szCs w:val="28"/>
        </w:rPr>
      </w:pPr>
      <w:r>
        <w:rPr>
          <w:b/>
          <w:bCs/>
          <w:sz w:val="28"/>
          <w:szCs w:val="28"/>
        </w:rPr>
        <w:t xml:space="preserve">* </w:t>
      </w:r>
      <w:r w:rsidRPr="00207C97">
        <w:rPr>
          <w:b/>
          <w:bCs/>
          <w:sz w:val="28"/>
          <w:szCs w:val="28"/>
        </w:rPr>
        <w:t>Cách 1:</w:t>
      </w:r>
      <w:r>
        <w:rPr>
          <w:sz w:val="28"/>
          <w:szCs w:val="28"/>
        </w:rPr>
        <w:t xml:space="preserve"> </w:t>
      </w:r>
      <w:r w:rsidR="003527B9" w:rsidRPr="00DC0BB1">
        <w:rPr>
          <w:sz w:val="28"/>
          <w:szCs w:val="28"/>
        </w:rPr>
        <w:t>Chọn ngân hàng để thanh toán, sau đó nhấn nút</w:t>
      </w:r>
      <w:r w:rsidR="003527B9" w:rsidRPr="00DC0BB1">
        <w:rPr>
          <w:rFonts w:cs="Times New Roman"/>
          <w:sz w:val="28"/>
          <w:szCs w:val="28"/>
          <w:lang w:val="vi-VN"/>
        </w:rPr>
        <w:t xml:space="preserve"> </w:t>
      </w:r>
      <w:r w:rsidR="003527B9" w:rsidRPr="003527B9">
        <w:rPr>
          <w:noProof/>
        </w:rPr>
        <w:drawing>
          <wp:inline distT="0" distB="0" distL="0" distR="0" wp14:anchorId="3AEA387B" wp14:editId="5B069B20">
            <wp:extent cx="711200" cy="247650"/>
            <wp:effectExtent l="0" t="0" r="0" b="0"/>
            <wp:docPr id="211194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46883" name=""/>
                    <pic:cNvPicPr/>
                  </pic:nvPicPr>
                  <pic:blipFill rotWithShape="1">
                    <a:blip r:embed="rId24"/>
                    <a:srcRect l="25764" t="-17143" r="25328" b="5714"/>
                    <a:stretch/>
                  </pic:blipFill>
                  <pic:spPr bwMode="auto">
                    <a:xfrm>
                      <a:off x="0" y="0"/>
                      <a:ext cx="711587" cy="247785"/>
                    </a:xfrm>
                    <a:prstGeom prst="rect">
                      <a:avLst/>
                    </a:prstGeom>
                    <a:ln>
                      <a:noFill/>
                    </a:ln>
                    <a:extLst>
                      <a:ext uri="{53640926-AAD7-44D8-BBD7-CCE9431645EC}">
                        <a14:shadowObscured xmlns:a14="http://schemas.microsoft.com/office/drawing/2010/main"/>
                      </a:ext>
                    </a:extLst>
                  </pic:spPr>
                </pic:pic>
              </a:graphicData>
            </a:graphic>
          </wp:inline>
        </w:drawing>
      </w:r>
    </w:p>
    <w:p w14:paraId="755F2521" w14:textId="77777777" w:rsidR="003527B9" w:rsidRPr="003527B9" w:rsidRDefault="003527B9" w:rsidP="00BB38FD">
      <w:pPr>
        <w:ind w:left="567"/>
        <w:jc w:val="center"/>
        <w:rPr>
          <w:b/>
          <w:bCs/>
          <w:sz w:val="28"/>
          <w:szCs w:val="28"/>
          <w:lang w:val="vi-VN"/>
        </w:rPr>
      </w:pPr>
      <w:r w:rsidRPr="003527B9">
        <w:rPr>
          <w:b/>
          <w:bCs/>
          <w:noProof/>
          <w:sz w:val="28"/>
          <w:szCs w:val="28"/>
          <w:lang w:val="vi-VN"/>
        </w:rPr>
        <w:lastRenderedPageBreak/>
        <w:drawing>
          <wp:inline distT="0" distB="0" distL="0" distR="0" wp14:anchorId="0F5AC721" wp14:editId="130118DD">
            <wp:extent cx="5724525" cy="2362200"/>
            <wp:effectExtent l="19050" t="19050" r="28575" b="19050"/>
            <wp:docPr id="1528636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2362200"/>
                    </a:xfrm>
                    <a:prstGeom prst="rect">
                      <a:avLst/>
                    </a:prstGeom>
                    <a:noFill/>
                    <a:ln>
                      <a:solidFill>
                        <a:schemeClr val="tx1"/>
                      </a:solidFill>
                    </a:ln>
                  </pic:spPr>
                </pic:pic>
              </a:graphicData>
            </a:graphic>
          </wp:inline>
        </w:drawing>
      </w:r>
    </w:p>
    <w:p w14:paraId="4F938E06" w14:textId="6D2ECF91" w:rsidR="003527B9" w:rsidRPr="00DC0BB1" w:rsidRDefault="003527B9" w:rsidP="00BB38FD">
      <w:pPr>
        <w:spacing w:before="480" w:after="480" w:line="288" w:lineRule="auto"/>
        <w:ind w:left="567" w:firstLine="720"/>
        <w:jc w:val="center"/>
        <w:rPr>
          <w:sz w:val="28"/>
          <w:szCs w:val="28"/>
        </w:rPr>
      </w:pPr>
      <w:r w:rsidRPr="00DC0BB1">
        <w:rPr>
          <w:sz w:val="28"/>
          <w:szCs w:val="28"/>
        </w:rPr>
        <w:t xml:space="preserve">Nhập thông tin thẻ và mã capcha để thanh toán, sau đó nhấn nút </w:t>
      </w:r>
      <w:r w:rsidR="00850F2B">
        <w:rPr>
          <w:b/>
          <w:bCs/>
          <w:sz w:val="28"/>
          <w:szCs w:val="28"/>
        </w:rPr>
        <w:t>C</w:t>
      </w:r>
      <w:r w:rsidRPr="00850F2B">
        <w:rPr>
          <w:b/>
          <w:bCs/>
          <w:sz w:val="28"/>
          <w:szCs w:val="28"/>
        </w:rPr>
        <w:t>hấp nhận</w:t>
      </w:r>
      <w:r w:rsidRPr="003527B9">
        <w:rPr>
          <w:noProof/>
          <w:lang w:val="vi-VN"/>
        </w:rPr>
        <w:drawing>
          <wp:inline distT="0" distB="0" distL="0" distR="0" wp14:anchorId="6ABC63A7" wp14:editId="5847F7F3">
            <wp:extent cx="5724525" cy="2533650"/>
            <wp:effectExtent l="19050" t="19050" r="28575" b="19050"/>
            <wp:docPr id="1079981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533650"/>
                    </a:xfrm>
                    <a:prstGeom prst="rect">
                      <a:avLst/>
                    </a:prstGeom>
                    <a:noFill/>
                    <a:ln>
                      <a:solidFill>
                        <a:schemeClr val="tx1"/>
                      </a:solidFill>
                    </a:ln>
                  </pic:spPr>
                </pic:pic>
              </a:graphicData>
            </a:graphic>
          </wp:inline>
        </w:drawing>
      </w:r>
    </w:p>
    <w:p w14:paraId="2E1624C6" w14:textId="54D9A67E" w:rsidR="003527B9" w:rsidRDefault="003527B9" w:rsidP="00187ED2">
      <w:pPr>
        <w:spacing w:before="120" w:after="120"/>
        <w:ind w:left="567" w:firstLine="720"/>
        <w:rPr>
          <w:rFonts w:cs="Times New Roman"/>
          <w:sz w:val="28"/>
          <w:szCs w:val="28"/>
          <w:lang w:val="vi-VN"/>
        </w:rPr>
      </w:pPr>
      <w:r w:rsidRPr="00DC0BB1">
        <w:rPr>
          <w:rFonts w:cs="Times New Roman"/>
          <w:sz w:val="28"/>
          <w:szCs w:val="28"/>
          <w:lang w:val="vi-VN"/>
        </w:rPr>
        <w:lastRenderedPageBreak/>
        <w:t xml:space="preserve">Chọn nút </w:t>
      </w:r>
      <w:r w:rsidR="00850F2B" w:rsidRPr="00850F2B">
        <w:rPr>
          <w:rFonts w:cs="Times New Roman"/>
          <w:b/>
          <w:bCs/>
          <w:sz w:val="28"/>
          <w:szCs w:val="28"/>
        </w:rPr>
        <w:t>C</w:t>
      </w:r>
      <w:r w:rsidRPr="00850F2B">
        <w:rPr>
          <w:rFonts w:cs="Times New Roman"/>
          <w:b/>
          <w:bCs/>
          <w:sz w:val="28"/>
          <w:szCs w:val="28"/>
          <w:lang w:val="vi-VN"/>
        </w:rPr>
        <w:t>hấp nhận</w:t>
      </w:r>
      <w:r w:rsidRPr="00DC0BB1">
        <w:rPr>
          <w:rFonts w:cs="Times New Roman"/>
          <w:sz w:val="28"/>
          <w:szCs w:val="28"/>
          <w:lang w:val="vi-VN"/>
        </w:rPr>
        <w:t xml:space="preserve"> để hoàn tất</w:t>
      </w:r>
    </w:p>
    <w:p w14:paraId="1C10DB6B" w14:textId="106C9729" w:rsidR="00B969EA" w:rsidRPr="003527B9" w:rsidRDefault="003527B9" w:rsidP="00BB38FD">
      <w:pPr>
        <w:pStyle w:val="Standard"/>
        <w:spacing w:before="120" w:after="120" w:line="288" w:lineRule="auto"/>
        <w:ind w:left="567"/>
        <w:jc w:val="center"/>
        <w:rPr>
          <w:rFonts w:eastAsia="Times New Roman" w:cs="Times New Roman"/>
          <w:color w:val="000000"/>
          <w:sz w:val="28"/>
          <w:szCs w:val="28"/>
          <w:lang w:val="de-DE"/>
        </w:rPr>
      </w:pPr>
      <w:r w:rsidRPr="003527B9">
        <w:rPr>
          <w:b/>
          <w:bCs/>
          <w:noProof/>
          <w:sz w:val="28"/>
          <w:szCs w:val="28"/>
          <w:lang w:val="vi-VN"/>
        </w:rPr>
        <w:drawing>
          <wp:inline distT="0" distB="0" distL="0" distR="0" wp14:anchorId="521E3A93" wp14:editId="5FDE75FC">
            <wp:extent cx="5308586" cy="2358390"/>
            <wp:effectExtent l="19050" t="19050" r="26035" b="22860"/>
            <wp:docPr id="12552300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14351" cy="2360951"/>
                    </a:xfrm>
                    <a:prstGeom prst="rect">
                      <a:avLst/>
                    </a:prstGeom>
                    <a:noFill/>
                    <a:ln>
                      <a:solidFill>
                        <a:schemeClr val="tx1"/>
                      </a:solidFill>
                    </a:ln>
                  </pic:spPr>
                </pic:pic>
              </a:graphicData>
            </a:graphic>
          </wp:inline>
        </w:drawing>
      </w:r>
    </w:p>
    <w:p w14:paraId="40C53984" w14:textId="4A564A25" w:rsidR="00207C97" w:rsidRDefault="00207C97" w:rsidP="00187ED2">
      <w:pPr>
        <w:ind w:left="567" w:firstLine="720"/>
        <w:jc w:val="both"/>
        <w:rPr>
          <w:sz w:val="28"/>
          <w:szCs w:val="28"/>
        </w:rPr>
      </w:pPr>
      <w:r w:rsidRPr="00207C97">
        <w:rPr>
          <w:rFonts w:cs="Times New Roman"/>
          <w:b/>
          <w:bCs/>
          <w:sz w:val="28"/>
          <w:szCs w:val="28"/>
        </w:rPr>
        <w:t>* Cách 2:</w:t>
      </w:r>
      <w:r>
        <w:rPr>
          <w:rFonts w:cs="Times New Roman"/>
          <w:sz w:val="28"/>
          <w:szCs w:val="28"/>
        </w:rPr>
        <w:t xml:space="preserve"> N</w:t>
      </w:r>
      <w:r w:rsidR="00B969EA">
        <w:rPr>
          <w:sz w:val="28"/>
          <w:szCs w:val="28"/>
        </w:rPr>
        <w:t>goài việc chọn trực tiếp các ngân hàng trong danh sách, có thể chọn</w:t>
      </w:r>
      <w:r>
        <w:rPr>
          <w:sz w:val="28"/>
          <w:szCs w:val="28"/>
        </w:rPr>
        <w:t xml:space="preserve"> các ngân hàng khác qua VNPT MONEY </w:t>
      </w:r>
    </w:p>
    <w:p w14:paraId="63A5F0ED" w14:textId="29BB2FF9" w:rsidR="00973EC6" w:rsidRDefault="00B969EA" w:rsidP="00BB38FD">
      <w:pPr>
        <w:pStyle w:val="Standard"/>
        <w:spacing w:before="57" w:after="57"/>
        <w:ind w:left="567"/>
        <w:jc w:val="center"/>
        <w:rPr>
          <w:sz w:val="28"/>
          <w:szCs w:val="28"/>
        </w:rPr>
      </w:pPr>
      <w:r>
        <w:rPr>
          <w:noProof/>
          <w:sz w:val="28"/>
          <w:szCs w:val="28"/>
        </w:rPr>
        <w:drawing>
          <wp:inline distT="0" distB="0" distL="0" distR="0" wp14:anchorId="06AD09EE" wp14:editId="3E5BB93F">
            <wp:extent cx="5247894" cy="2602829"/>
            <wp:effectExtent l="19050" t="19050" r="1016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250" cy="2615901"/>
                    </a:xfrm>
                    <a:prstGeom prst="rect">
                      <a:avLst/>
                    </a:prstGeom>
                    <a:ln>
                      <a:solidFill>
                        <a:schemeClr val="tx1"/>
                      </a:solidFill>
                    </a:ln>
                  </pic:spPr>
                </pic:pic>
              </a:graphicData>
            </a:graphic>
          </wp:inline>
        </w:drawing>
      </w:r>
    </w:p>
    <w:p w14:paraId="31795399" w14:textId="77777777" w:rsidR="00850F2B" w:rsidRDefault="00850F2B" w:rsidP="00187ED2">
      <w:pPr>
        <w:pStyle w:val="Standard"/>
        <w:spacing w:before="57" w:after="57"/>
        <w:ind w:left="567"/>
        <w:jc w:val="both"/>
        <w:rPr>
          <w:sz w:val="28"/>
          <w:szCs w:val="28"/>
        </w:rPr>
      </w:pPr>
    </w:p>
    <w:p w14:paraId="7ABA530F" w14:textId="45618624" w:rsidR="00207C97" w:rsidRDefault="00207C97" w:rsidP="004D484D">
      <w:pPr>
        <w:pStyle w:val="Standard"/>
        <w:spacing w:before="57" w:after="57"/>
        <w:ind w:left="567"/>
        <w:jc w:val="center"/>
        <w:rPr>
          <w:sz w:val="28"/>
          <w:szCs w:val="28"/>
        </w:rPr>
      </w:pPr>
      <w:r>
        <w:rPr>
          <w:noProof/>
          <w:sz w:val="28"/>
          <w:szCs w:val="28"/>
        </w:rPr>
        <w:drawing>
          <wp:inline distT="0" distB="0" distL="0" distR="0" wp14:anchorId="33ECBD89" wp14:editId="513794DC">
            <wp:extent cx="5760085" cy="2900045"/>
            <wp:effectExtent l="19050" t="19050" r="1206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2900045"/>
                    </a:xfrm>
                    <a:prstGeom prst="rect">
                      <a:avLst/>
                    </a:prstGeom>
                    <a:ln>
                      <a:solidFill>
                        <a:schemeClr val="tx1"/>
                      </a:solidFill>
                    </a:ln>
                  </pic:spPr>
                </pic:pic>
              </a:graphicData>
            </a:graphic>
          </wp:inline>
        </w:drawing>
      </w:r>
    </w:p>
    <w:p w14:paraId="35BD154B" w14:textId="77777777" w:rsidR="00850F2B" w:rsidRDefault="00850F2B" w:rsidP="00187ED2">
      <w:pPr>
        <w:pStyle w:val="Standard"/>
        <w:spacing w:before="120" w:after="120"/>
        <w:ind w:left="567" w:firstLine="720"/>
        <w:jc w:val="both"/>
        <w:rPr>
          <w:sz w:val="28"/>
          <w:szCs w:val="28"/>
        </w:rPr>
      </w:pPr>
      <w:r>
        <w:rPr>
          <w:sz w:val="28"/>
          <w:szCs w:val="28"/>
        </w:rPr>
        <w:t>Quét mã QR bằng App của bất kỳ ngân hàng nào trên thiết bị di động để thanh toán</w:t>
      </w:r>
    </w:p>
    <w:p w14:paraId="1D32824A" w14:textId="77777777" w:rsidR="00850F2B" w:rsidRDefault="00850F2B" w:rsidP="00187ED2">
      <w:pPr>
        <w:pStyle w:val="Standard"/>
        <w:spacing w:before="57" w:after="57"/>
        <w:ind w:left="567"/>
        <w:jc w:val="both"/>
        <w:rPr>
          <w:sz w:val="28"/>
          <w:szCs w:val="28"/>
        </w:rPr>
      </w:pPr>
    </w:p>
    <w:p w14:paraId="3CF5BA7F" w14:textId="3F9048BA" w:rsidR="00490971" w:rsidRDefault="00973EC6" w:rsidP="00187ED2">
      <w:pPr>
        <w:pStyle w:val="Standard"/>
        <w:spacing w:before="120" w:line="312" w:lineRule="auto"/>
        <w:ind w:left="567"/>
        <w:jc w:val="center"/>
        <w:rPr>
          <w:sz w:val="28"/>
          <w:szCs w:val="28"/>
        </w:rPr>
      </w:pPr>
      <w:r>
        <w:rPr>
          <w:noProof/>
          <w:sz w:val="28"/>
          <w:szCs w:val="28"/>
        </w:rPr>
        <w:lastRenderedPageBreak/>
        <w:drawing>
          <wp:inline distT="0" distB="0" distL="0" distR="0" wp14:anchorId="631053A5" wp14:editId="63BD1AB1">
            <wp:extent cx="1835964" cy="397946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2200" cy="4036336"/>
                    </a:xfrm>
                    <a:prstGeom prst="rect">
                      <a:avLst/>
                    </a:prstGeom>
                  </pic:spPr>
                </pic:pic>
              </a:graphicData>
            </a:graphic>
          </wp:inline>
        </w:drawing>
      </w:r>
    </w:p>
    <w:p w14:paraId="7A426065" w14:textId="48C542DB" w:rsidR="00850F2B" w:rsidRDefault="00850F2B" w:rsidP="00187ED2">
      <w:pPr>
        <w:pStyle w:val="Standard"/>
        <w:spacing w:before="57" w:after="57"/>
        <w:ind w:left="567" w:firstLine="720"/>
        <w:jc w:val="both"/>
        <w:rPr>
          <w:sz w:val="28"/>
          <w:szCs w:val="28"/>
        </w:rPr>
      </w:pPr>
      <w:r>
        <w:rPr>
          <w:sz w:val="28"/>
          <w:szCs w:val="28"/>
        </w:rPr>
        <w:t xml:space="preserve">Kiểm tra thông tin thanh toán gồm: </w:t>
      </w:r>
      <w:r w:rsidR="00C13B3A">
        <w:rPr>
          <w:sz w:val="28"/>
          <w:szCs w:val="28"/>
          <w:lang w:val="vi-VN"/>
        </w:rPr>
        <w:t>t</w:t>
      </w:r>
      <w:r>
        <w:rPr>
          <w:sz w:val="28"/>
          <w:szCs w:val="28"/>
        </w:rPr>
        <w:t xml:space="preserve">ài khoản đến (DVCQGBINHTHUAN), Số tiền, Nội dung thanh toán (đúng </w:t>
      </w:r>
      <w:r w:rsidR="00C13B3A">
        <w:rPr>
          <w:sz w:val="28"/>
          <w:szCs w:val="28"/>
          <w:lang w:val="vi-VN"/>
        </w:rPr>
        <w:t xml:space="preserve">với </w:t>
      </w:r>
      <w:r>
        <w:rPr>
          <w:sz w:val="28"/>
          <w:szCs w:val="28"/>
        </w:rPr>
        <w:t>mã hồ</w:t>
      </w:r>
      <w:r w:rsidRPr="00207C97">
        <w:rPr>
          <w:sz w:val="28"/>
          <w:szCs w:val="28"/>
        </w:rPr>
        <w:t xml:space="preserve"> </w:t>
      </w:r>
      <w:r>
        <w:rPr>
          <w:sz w:val="28"/>
          <w:szCs w:val="28"/>
        </w:rPr>
        <w:t>sơ</w:t>
      </w:r>
      <w:r w:rsidR="00C13B3A">
        <w:rPr>
          <w:sz w:val="28"/>
          <w:szCs w:val="28"/>
          <w:lang w:val="vi-VN"/>
        </w:rPr>
        <w:t xml:space="preserve"> cần thanh toán</w:t>
      </w:r>
      <w:r w:rsidR="00BD18D5">
        <w:rPr>
          <w:sz w:val="28"/>
          <w:szCs w:val="28"/>
        </w:rPr>
        <w:t>)</w:t>
      </w:r>
      <w:r>
        <w:rPr>
          <w:sz w:val="28"/>
          <w:szCs w:val="28"/>
        </w:rPr>
        <w:t xml:space="preserve"> và nhấn </w:t>
      </w:r>
      <w:r w:rsidRPr="00850F2B">
        <w:rPr>
          <w:b/>
          <w:bCs/>
          <w:sz w:val="28"/>
          <w:szCs w:val="28"/>
        </w:rPr>
        <w:t>Tiếp tục</w:t>
      </w:r>
      <w:r>
        <w:rPr>
          <w:sz w:val="28"/>
          <w:szCs w:val="28"/>
        </w:rPr>
        <w:t xml:space="preserve"> để thực hiện thanh toán trên thiết bị di động.</w:t>
      </w:r>
    </w:p>
    <w:p w14:paraId="0E23A803" w14:textId="39CBD7E8" w:rsidR="00973EC6" w:rsidRPr="00CA0281" w:rsidRDefault="00CA0281" w:rsidP="00187ED2">
      <w:pPr>
        <w:pStyle w:val="Standard"/>
        <w:spacing w:before="120" w:after="120" w:line="288" w:lineRule="auto"/>
        <w:ind w:left="567" w:firstLine="720"/>
        <w:jc w:val="both"/>
        <w:rPr>
          <w:b/>
          <w:bCs/>
          <w:sz w:val="28"/>
          <w:szCs w:val="28"/>
          <w:lang w:val="vi-VN"/>
        </w:rPr>
      </w:pPr>
      <w:r w:rsidRPr="00CA0281">
        <w:rPr>
          <w:b/>
          <w:bCs/>
          <w:sz w:val="28"/>
          <w:szCs w:val="28"/>
          <w:lang w:val="vi-VN"/>
        </w:rPr>
        <w:t>3. HƯỚNG DẪN SỬ DỤNG SỐ HÓA</w:t>
      </w:r>
    </w:p>
    <w:p w14:paraId="5C26A351" w14:textId="2418D24E" w:rsidR="00CA0281" w:rsidRDefault="00CA0281" w:rsidP="00187ED2">
      <w:pPr>
        <w:pStyle w:val="Standard"/>
        <w:spacing w:before="120" w:after="120" w:line="288" w:lineRule="auto"/>
        <w:ind w:left="567" w:firstLine="720"/>
        <w:jc w:val="both"/>
        <w:rPr>
          <w:sz w:val="28"/>
          <w:szCs w:val="28"/>
          <w:lang w:val="vi-VN"/>
        </w:rPr>
      </w:pPr>
      <w:r>
        <w:rPr>
          <w:sz w:val="28"/>
          <w:szCs w:val="28"/>
          <w:lang w:val="vi-VN"/>
        </w:rPr>
        <w:t xml:space="preserve">3.1. </w:t>
      </w:r>
      <w:r w:rsidR="00C07213">
        <w:rPr>
          <w:sz w:val="28"/>
          <w:szCs w:val="28"/>
          <w:lang w:val="vi-VN"/>
        </w:rPr>
        <w:t>Đối với n</w:t>
      </w:r>
      <w:r>
        <w:rPr>
          <w:sz w:val="28"/>
          <w:szCs w:val="28"/>
          <w:lang w:val="vi-VN"/>
        </w:rPr>
        <w:t>gười dùng là cán bộ tiếp nhận và trả kết quả, chuyên viên, lãnh đạo và văn thư trong quá trình số hóa thành phần hồ sơ đầu vào và số hóa kết quả giải quyết thủ tục hành chính.</w:t>
      </w:r>
    </w:p>
    <w:p w14:paraId="54ADC430" w14:textId="313CABE6" w:rsidR="00CA0281" w:rsidRPr="00CA0281" w:rsidRDefault="00CA0281" w:rsidP="00187ED2">
      <w:pPr>
        <w:pStyle w:val="Standard"/>
        <w:spacing w:before="120" w:after="120" w:line="288" w:lineRule="auto"/>
        <w:ind w:left="567" w:firstLine="720"/>
        <w:jc w:val="both"/>
        <w:rPr>
          <w:sz w:val="28"/>
          <w:szCs w:val="28"/>
        </w:rPr>
      </w:pPr>
      <w:r>
        <w:rPr>
          <w:sz w:val="28"/>
          <w:szCs w:val="28"/>
          <w:lang w:val="vi-VN"/>
        </w:rPr>
        <w:t xml:space="preserve">3.2. </w:t>
      </w:r>
      <w:r w:rsidR="00C07213">
        <w:rPr>
          <w:sz w:val="28"/>
          <w:szCs w:val="28"/>
          <w:lang w:val="vi-VN"/>
        </w:rPr>
        <w:t>Đối với n</w:t>
      </w:r>
      <w:r>
        <w:rPr>
          <w:sz w:val="28"/>
          <w:szCs w:val="28"/>
          <w:lang w:val="vi-VN"/>
        </w:rPr>
        <w:t>gười dùng là quản trị Hệ thống.</w:t>
      </w:r>
    </w:p>
    <w:p w14:paraId="22EEC10C" w14:textId="77777777" w:rsidR="00490971" w:rsidRPr="003527B9" w:rsidRDefault="00490971" w:rsidP="00187ED2">
      <w:pPr>
        <w:pStyle w:val="Standard"/>
        <w:spacing w:before="120" w:line="312" w:lineRule="auto"/>
        <w:ind w:left="567"/>
        <w:jc w:val="both"/>
        <w:rPr>
          <w:sz w:val="28"/>
          <w:szCs w:val="28"/>
        </w:rPr>
      </w:pPr>
    </w:p>
    <w:sectPr w:rsidR="00490971" w:rsidRPr="003527B9" w:rsidSect="00314B45">
      <w:headerReference w:type="default" r:id="rId31"/>
      <w:pgSz w:w="16838" w:h="11906" w:orient="landscape" w:code="9"/>
      <w:pgMar w:top="1134" w:right="1134"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46437" w14:textId="77777777" w:rsidR="000A1991" w:rsidRDefault="000A1991" w:rsidP="008E548D">
      <w:r>
        <w:separator/>
      </w:r>
    </w:p>
  </w:endnote>
  <w:endnote w:type="continuationSeparator" w:id="0">
    <w:p w14:paraId="2AA9EAF6" w14:textId="77777777" w:rsidR="000A1991" w:rsidRDefault="000A1991" w:rsidP="008E5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E41B8" w14:textId="77777777" w:rsidR="000A1991" w:rsidRDefault="000A1991" w:rsidP="008E548D">
      <w:r>
        <w:separator/>
      </w:r>
    </w:p>
  </w:footnote>
  <w:footnote w:type="continuationSeparator" w:id="0">
    <w:p w14:paraId="375AF1D1" w14:textId="77777777" w:rsidR="000A1991" w:rsidRDefault="000A1991" w:rsidP="008E5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5001621"/>
      <w:docPartObj>
        <w:docPartGallery w:val="Page Numbers (Top of Page)"/>
        <w:docPartUnique/>
      </w:docPartObj>
    </w:sdtPr>
    <w:sdtEndPr>
      <w:rPr>
        <w:noProof/>
      </w:rPr>
    </w:sdtEndPr>
    <w:sdtContent>
      <w:p w14:paraId="1682C329" w14:textId="746895DB" w:rsidR="008E548D" w:rsidRDefault="008E548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1481867" w14:textId="77777777" w:rsidR="008E548D" w:rsidRDefault="008E5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90B65"/>
    <w:multiLevelType w:val="hybridMultilevel"/>
    <w:tmpl w:val="1040BBBA"/>
    <w:lvl w:ilvl="0" w:tplc="78C8F354">
      <w:start w:val="4"/>
      <w:numFmt w:val="bullet"/>
      <w:lvlText w:val="-"/>
      <w:lvlJc w:val="left"/>
      <w:pPr>
        <w:ind w:left="792" w:hanging="360"/>
      </w:pPr>
      <w:rPr>
        <w:rFonts w:ascii="Times New Roman" w:eastAsia="Times New Roman" w:hAnsi="Times New Roman" w:cs="Times New Roman" w:hint="default"/>
        <w:b/>
        <w:bCs/>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58992A61"/>
    <w:multiLevelType w:val="hybridMultilevel"/>
    <w:tmpl w:val="2F5E780A"/>
    <w:lvl w:ilvl="0" w:tplc="79C296E6">
      <w:start w:val="1"/>
      <w:numFmt w:val="decimal"/>
      <w:pStyle w:val="Heading1"/>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133120">
    <w:abstractNumId w:val="0"/>
  </w:num>
  <w:num w:numId="2" w16cid:durableId="8829856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18"/>
    <w:rsid w:val="00033209"/>
    <w:rsid w:val="000463C6"/>
    <w:rsid w:val="0006309C"/>
    <w:rsid w:val="000A10DB"/>
    <w:rsid w:val="000A1991"/>
    <w:rsid w:val="000A507B"/>
    <w:rsid w:val="000C66F4"/>
    <w:rsid w:val="001003FB"/>
    <w:rsid w:val="0012417A"/>
    <w:rsid w:val="00187ED2"/>
    <w:rsid w:val="001C36F1"/>
    <w:rsid w:val="001C7C32"/>
    <w:rsid w:val="001E4A28"/>
    <w:rsid w:val="002079B1"/>
    <w:rsid w:val="00207C97"/>
    <w:rsid w:val="00252326"/>
    <w:rsid w:val="00283DB1"/>
    <w:rsid w:val="00285F50"/>
    <w:rsid w:val="002C1C35"/>
    <w:rsid w:val="002F50AF"/>
    <w:rsid w:val="00314B45"/>
    <w:rsid w:val="00323044"/>
    <w:rsid w:val="00326307"/>
    <w:rsid w:val="003527B9"/>
    <w:rsid w:val="00365940"/>
    <w:rsid w:val="0037495C"/>
    <w:rsid w:val="003A5773"/>
    <w:rsid w:val="003B68EF"/>
    <w:rsid w:val="003C38EB"/>
    <w:rsid w:val="003F2634"/>
    <w:rsid w:val="00404935"/>
    <w:rsid w:val="004061E2"/>
    <w:rsid w:val="00420218"/>
    <w:rsid w:val="00463936"/>
    <w:rsid w:val="00464D62"/>
    <w:rsid w:val="00490971"/>
    <w:rsid w:val="004B2133"/>
    <w:rsid w:val="004D484D"/>
    <w:rsid w:val="00545C5D"/>
    <w:rsid w:val="00545E24"/>
    <w:rsid w:val="005577C7"/>
    <w:rsid w:val="00560AB4"/>
    <w:rsid w:val="005D3159"/>
    <w:rsid w:val="005E3023"/>
    <w:rsid w:val="006355DC"/>
    <w:rsid w:val="00674ED8"/>
    <w:rsid w:val="0068358F"/>
    <w:rsid w:val="006B061F"/>
    <w:rsid w:val="006E545F"/>
    <w:rsid w:val="007111A7"/>
    <w:rsid w:val="00761D88"/>
    <w:rsid w:val="007A3AC8"/>
    <w:rsid w:val="007D7D14"/>
    <w:rsid w:val="00803018"/>
    <w:rsid w:val="00850F2B"/>
    <w:rsid w:val="00876673"/>
    <w:rsid w:val="00887C33"/>
    <w:rsid w:val="00887E27"/>
    <w:rsid w:val="008A2543"/>
    <w:rsid w:val="008B0B6C"/>
    <w:rsid w:val="008B5A37"/>
    <w:rsid w:val="008D0389"/>
    <w:rsid w:val="008E548D"/>
    <w:rsid w:val="00905C2F"/>
    <w:rsid w:val="009104DC"/>
    <w:rsid w:val="009322D0"/>
    <w:rsid w:val="00973EC6"/>
    <w:rsid w:val="00995B93"/>
    <w:rsid w:val="009C2A0F"/>
    <w:rsid w:val="00A10C84"/>
    <w:rsid w:val="00A2425E"/>
    <w:rsid w:val="00A5289A"/>
    <w:rsid w:val="00A820C1"/>
    <w:rsid w:val="00AC1151"/>
    <w:rsid w:val="00AC5FDE"/>
    <w:rsid w:val="00AE6B2E"/>
    <w:rsid w:val="00B449AD"/>
    <w:rsid w:val="00B57CE8"/>
    <w:rsid w:val="00B57F14"/>
    <w:rsid w:val="00B969EA"/>
    <w:rsid w:val="00BB38FD"/>
    <w:rsid w:val="00BC094A"/>
    <w:rsid w:val="00BD18D5"/>
    <w:rsid w:val="00C07213"/>
    <w:rsid w:val="00C0755C"/>
    <w:rsid w:val="00C13B3A"/>
    <w:rsid w:val="00C52295"/>
    <w:rsid w:val="00C613E4"/>
    <w:rsid w:val="00C83F90"/>
    <w:rsid w:val="00C96D9E"/>
    <w:rsid w:val="00CA0281"/>
    <w:rsid w:val="00CC7CD9"/>
    <w:rsid w:val="00D16676"/>
    <w:rsid w:val="00D6786E"/>
    <w:rsid w:val="00D90DA5"/>
    <w:rsid w:val="00DC0BB1"/>
    <w:rsid w:val="00DE6679"/>
    <w:rsid w:val="00DE66E8"/>
    <w:rsid w:val="00E237DA"/>
    <w:rsid w:val="00E504F4"/>
    <w:rsid w:val="00EC0915"/>
    <w:rsid w:val="00ED23C0"/>
    <w:rsid w:val="00F136BD"/>
    <w:rsid w:val="00F72DC7"/>
    <w:rsid w:val="00F82D9D"/>
    <w:rsid w:val="00F97582"/>
    <w:rsid w:val="00FB33D1"/>
    <w:rsid w:val="00FD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49EAF"/>
  <w15:docId w15:val="{3AE4878F-5F5E-43ED-877D-F8DDFFBD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021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ar-SA"/>
    </w:rPr>
  </w:style>
  <w:style w:type="paragraph" w:styleId="Heading1">
    <w:name w:val="heading 1"/>
    <w:basedOn w:val="Normal"/>
    <w:next w:val="Normal"/>
    <w:link w:val="Heading1Char"/>
    <w:autoRedefine/>
    <w:uiPriority w:val="9"/>
    <w:qFormat/>
    <w:rsid w:val="003527B9"/>
    <w:pPr>
      <w:keepNext/>
      <w:keepLines/>
      <w:widowControl/>
      <w:numPr>
        <w:numId w:val="2"/>
      </w:numPr>
      <w:suppressAutoHyphens w:val="0"/>
      <w:autoSpaceDN/>
      <w:spacing w:before="360" w:line="276" w:lineRule="auto"/>
      <w:textAlignment w:val="auto"/>
      <w:outlineLvl w:val="0"/>
    </w:pPr>
    <w:rPr>
      <w:rFonts w:eastAsiaTheme="majorEastAsia" w:cs="Times New Roman"/>
      <w:b/>
      <w:bCs/>
      <w:color w:val="000000" w:themeColor="text1"/>
      <w:kern w:val="0"/>
      <w:sz w:val="28"/>
      <w:szCs w:val="28"/>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20218"/>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customStyle="1" w:styleId="TableContents">
    <w:name w:val="Table Contents"/>
    <w:basedOn w:val="Standard"/>
    <w:rsid w:val="00420218"/>
    <w:pPr>
      <w:suppressLineNumbers/>
    </w:pPr>
  </w:style>
  <w:style w:type="character" w:customStyle="1" w:styleId="markedcontent">
    <w:name w:val="markedcontent"/>
    <w:basedOn w:val="DefaultParagraphFont"/>
    <w:rsid w:val="00420218"/>
  </w:style>
  <w:style w:type="table" w:styleId="TableGrid">
    <w:name w:val="Table Grid"/>
    <w:basedOn w:val="TableNormal"/>
    <w:uiPriority w:val="59"/>
    <w:rsid w:val="0046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464D62"/>
    <w:rPr>
      <w:rFonts w:ascii="Times New Roman" w:hAnsi="Times New Roman" w:cs="Times New Roman" w:hint="default"/>
      <w:b w:val="0"/>
      <w:bCs w:val="0"/>
      <w:i w:val="0"/>
      <w:iCs w:val="0"/>
      <w:color w:val="000000"/>
      <w:sz w:val="28"/>
      <w:szCs w:val="28"/>
    </w:rPr>
  </w:style>
  <w:style w:type="paragraph" w:styleId="Header">
    <w:name w:val="header"/>
    <w:basedOn w:val="Normal"/>
    <w:link w:val="HeaderChar"/>
    <w:uiPriority w:val="99"/>
    <w:unhideWhenUsed/>
    <w:rsid w:val="008E548D"/>
    <w:pPr>
      <w:tabs>
        <w:tab w:val="center" w:pos="4680"/>
        <w:tab w:val="right" w:pos="9360"/>
      </w:tabs>
    </w:pPr>
  </w:style>
  <w:style w:type="character" w:customStyle="1" w:styleId="HeaderChar">
    <w:name w:val="Header Char"/>
    <w:basedOn w:val="DefaultParagraphFont"/>
    <w:link w:val="Header"/>
    <w:uiPriority w:val="99"/>
    <w:rsid w:val="008E548D"/>
    <w:rPr>
      <w:rFonts w:ascii="Times New Roman" w:eastAsia="Lucida Sans Unicode" w:hAnsi="Times New Roman" w:cs="Tahoma"/>
      <w:kern w:val="3"/>
      <w:sz w:val="24"/>
      <w:szCs w:val="24"/>
      <w:lang w:eastAsia="ar-SA"/>
    </w:rPr>
  </w:style>
  <w:style w:type="paragraph" w:styleId="Footer">
    <w:name w:val="footer"/>
    <w:basedOn w:val="Normal"/>
    <w:link w:val="FooterChar"/>
    <w:uiPriority w:val="99"/>
    <w:unhideWhenUsed/>
    <w:rsid w:val="008E548D"/>
    <w:pPr>
      <w:tabs>
        <w:tab w:val="center" w:pos="4680"/>
        <w:tab w:val="right" w:pos="9360"/>
      </w:tabs>
    </w:pPr>
  </w:style>
  <w:style w:type="character" w:customStyle="1" w:styleId="FooterChar">
    <w:name w:val="Footer Char"/>
    <w:basedOn w:val="DefaultParagraphFont"/>
    <w:link w:val="Footer"/>
    <w:uiPriority w:val="99"/>
    <w:rsid w:val="008E548D"/>
    <w:rPr>
      <w:rFonts w:ascii="Times New Roman" w:eastAsia="Lucida Sans Unicode" w:hAnsi="Times New Roman" w:cs="Tahoma"/>
      <w:kern w:val="3"/>
      <w:sz w:val="24"/>
      <w:szCs w:val="24"/>
      <w:lang w:eastAsia="ar-SA"/>
    </w:rPr>
  </w:style>
  <w:style w:type="paragraph" w:styleId="ListParagraph">
    <w:name w:val="List Paragraph"/>
    <w:basedOn w:val="Normal"/>
    <w:uiPriority w:val="34"/>
    <w:qFormat/>
    <w:rsid w:val="003527B9"/>
    <w:pPr>
      <w:widowControl/>
      <w:suppressAutoHyphens w:val="0"/>
      <w:autoSpaceDN/>
      <w:spacing w:after="200" w:line="276" w:lineRule="auto"/>
      <w:ind w:left="720"/>
      <w:contextualSpacing/>
      <w:textAlignment w:val="auto"/>
    </w:pPr>
    <w:rPr>
      <w:rFonts w:asciiTheme="minorHAnsi" w:eastAsiaTheme="minorEastAsia" w:hAnsiTheme="minorHAnsi" w:cstheme="minorBidi"/>
      <w:kern w:val="0"/>
      <w:sz w:val="22"/>
      <w:szCs w:val="22"/>
      <w:lang w:eastAsia="en-US"/>
    </w:rPr>
  </w:style>
  <w:style w:type="character" w:customStyle="1" w:styleId="Heading1Char">
    <w:name w:val="Heading 1 Char"/>
    <w:basedOn w:val="DefaultParagraphFont"/>
    <w:link w:val="Heading1"/>
    <w:uiPriority w:val="9"/>
    <w:rsid w:val="003527B9"/>
    <w:rPr>
      <w:rFonts w:ascii="Times New Roman" w:eastAsiaTheme="majorEastAsia" w:hAnsi="Times New Roman" w:cs="Times New Roman"/>
      <w:b/>
      <w:bCs/>
      <w:color w:val="000000" w:themeColor="text1"/>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DE25E-1663-435E-A84F-6DB05ADF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10</Pages>
  <Words>466</Words>
  <Characters>2661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weryyy</dc:creator>
  <cp:lastModifiedBy>Admin</cp:lastModifiedBy>
  <cp:revision>4</cp:revision>
  <dcterms:created xsi:type="dcterms:W3CDTF">2024-07-01T09:17:00Z</dcterms:created>
  <dcterms:modified xsi:type="dcterms:W3CDTF">2024-07-01T10:02:00Z</dcterms:modified>
</cp:coreProperties>
</file>